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DCF5A" w14:textId="77777777" w:rsidR="00E32B37" w:rsidRDefault="00E32B37" w:rsidP="00E32B37">
      <w:pPr>
        <w:tabs>
          <w:tab w:val="left" w:pos="1440"/>
        </w:tabs>
        <w:rPr>
          <w:b/>
          <w:sz w:val="24"/>
          <w:szCs w:val="24"/>
          <w:u w:val="single"/>
        </w:rPr>
      </w:pPr>
    </w:p>
    <w:p w14:paraId="38D8AC4D" w14:textId="77777777" w:rsidR="00E32B37" w:rsidRDefault="00E32B37" w:rsidP="00E32B37">
      <w:pPr>
        <w:tabs>
          <w:tab w:val="left" w:pos="1440"/>
        </w:tabs>
        <w:rPr>
          <w:b/>
          <w:sz w:val="24"/>
          <w:szCs w:val="24"/>
          <w:u w:val="single"/>
        </w:rPr>
      </w:pPr>
    </w:p>
    <w:p w14:paraId="6B56E282" w14:textId="0C9A46E0" w:rsidR="00E32B37" w:rsidRPr="00E610AA" w:rsidRDefault="003B7953" w:rsidP="00E32B37">
      <w:pPr>
        <w:tabs>
          <w:tab w:val="left" w:pos="1440"/>
        </w:tabs>
        <w:rPr>
          <w:b/>
          <w:sz w:val="24"/>
          <w:szCs w:val="24"/>
          <w:u w:val="single"/>
        </w:rPr>
      </w:pPr>
      <w:r w:rsidRPr="00E610AA">
        <w:rPr>
          <w:b/>
          <w:sz w:val="24"/>
          <w:szCs w:val="24"/>
          <w:u w:val="single"/>
        </w:rPr>
        <w:t>July 15</w:t>
      </w:r>
      <w:r w:rsidR="00E32B37" w:rsidRPr="00E610AA">
        <w:rPr>
          <w:b/>
          <w:sz w:val="24"/>
          <w:szCs w:val="24"/>
          <w:u w:val="single"/>
        </w:rPr>
        <w:t xml:space="preserve">, 2026, </w:t>
      </w:r>
      <w:r w:rsidR="009A4E66" w:rsidRPr="00E610AA">
        <w:rPr>
          <w:b/>
          <w:sz w:val="24"/>
          <w:szCs w:val="24"/>
          <w:u w:val="single"/>
        </w:rPr>
        <w:t>9:30 AM</w:t>
      </w:r>
    </w:p>
    <w:p w14:paraId="7F3C7B93" w14:textId="77777777" w:rsidR="00E32B37" w:rsidRPr="00E610AA" w:rsidRDefault="00E32B37" w:rsidP="00E32B37">
      <w:pPr>
        <w:contextualSpacing/>
        <w:rPr>
          <w:b/>
          <w:sz w:val="24"/>
          <w:szCs w:val="24"/>
          <w:u w:val="single"/>
        </w:rPr>
      </w:pPr>
      <w:r w:rsidRPr="00E610AA">
        <w:rPr>
          <w:b/>
          <w:sz w:val="24"/>
          <w:szCs w:val="24"/>
          <w:u w:val="single"/>
        </w:rPr>
        <w:t>6900 Atmore Drive, 3rd Floor Main Board Room</w:t>
      </w:r>
    </w:p>
    <w:p w14:paraId="4E5DBB66" w14:textId="77777777" w:rsidR="00E32B37" w:rsidRPr="00E610AA" w:rsidRDefault="00E32B37" w:rsidP="00E32B37">
      <w:pPr>
        <w:contextualSpacing/>
        <w:rPr>
          <w:b/>
          <w:sz w:val="24"/>
          <w:szCs w:val="24"/>
          <w:u w:val="single"/>
        </w:rPr>
      </w:pPr>
      <w:r w:rsidRPr="00E610AA">
        <w:rPr>
          <w:b/>
          <w:sz w:val="24"/>
          <w:szCs w:val="24"/>
          <w:u w:val="single"/>
        </w:rPr>
        <w:t>Richmond, VA 23225</w:t>
      </w:r>
    </w:p>
    <w:p w14:paraId="7CEB21C6" w14:textId="77777777" w:rsidR="00E32B37" w:rsidRPr="00E610AA" w:rsidRDefault="00E32B37" w:rsidP="00E32B37">
      <w:pPr>
        <w:tabs>
          <w:tab w:val="left" w:pos="1440"/>
        </w:tabs>
        <w:rPr>
          <w:sz w:val="24"/>
          <w:szCs w:val="24"/>
        </w:rPr>
      </w:pPr>
    </w:p>
    <w:p w14:paraId="637BB472" w14:textId="4A1B900A" w:rsidR="00E32B37" w:rsidRPr="00E610AA" w:rsidRDefault="00E32B37" w:rsidP="00885DFD">
      <w:pPr>
        <w:pStyle w:val="ListParagraph"/>
        <w:numPr>
          <w:ilvl w:val="0"/>
          <w:numId w:val="23"/>
        </w:numPr>
        <w:rPr>
          <w:sz w:val="24"/>
          <w:szCs w:val="24"/>
        </w:rPr>
      </w:pPr>
      <w:r w:rsidRPr="00E610AA">
        <w:rPr>
          <w:sz w:val="24"/>
          <w:szCs w:val="24"/>
        </w:rPr>
        <w:t>Call to Order</w:t>
      </w:r>
    </w:p>
    <w:p w14:paraId="1BC65BA6" w14:textId="77777777" w:rsidR="00E32B37" w:rsidRPr="00E610AA" w:rsidRDefault="00E32B37" w:rsidP="00E32B37">
      <w:pPr>
        <w:rPr>
          <w:sz w:val="24"/>
          <w:szCs w:val="24"/>
        </w:rPr>
      </w:pPr>
    </w:p>
    <w:p w14:paraId="6A7383E7" w14:textId="3C19CDF6" w:rsidR="00105082" w:rsidRPr="00E610AA" w:rsidRDefault="00E32B37" w:rsidP="003B7953">
      <w:pPr>
        <w:pStyle w:val="ListParagraph"/>
        <w:numPr>
          <w:ilvl w:val="0"/>
          <w:numId w:val="23"/>
        </w:numPr>
        <w:rPr>
          <w:sz w:val="24"/>
          <w:szCs w:val="24"/>
        </w:rPr>
      </w:pPr>
      <w:r w:rsidRPr="00E610AA">
        <w:rPr>
          <w:sz w:val="24"/>
          <w:szCs w:val="24"/>
        </w:rPr>
        <w:t>Determination of Quorum</w:t>
      </w:r>
    </w:p>
    <w:p w14:paraId="6C9828D4" w14:textId="77777777" w:rsidR="00105082" w:rsidRPr="00E610AA" w:rsidRDefault="00105082" w:rsidP="00105082">
      <w:pPr>
        <w:pStyle w:val="ListParagraph"/>
        <w:rPr>
          <w:sz w:val="24"/>
          <w:szCs w:val="24"/>
        </w:rPr>
      </w:pPr>
    </w:p>
    <w:p w14:paraId="6E0DBA94" w14:textId="0BFFABEE" w:rsidR="00E32B37" w:rsidRDefault="00E32B37" w:rsidP="00885DFD">
      <w:pPr>
        <w:pStyle w:val="ListParagraph"/>
        <w:numPr>
          <w:ilvl w:val="0"/>
          <w:numId w:val="23"/>
        </w:numPr>
        <w:rPr>
          <w:sz w:val="24"/>
          <w:szCs w:val="24"/>
        </w:rPr>
      </w:pPr>
      <w:r w:rsidRPr="00E610AA">
        <w:rPr>
          <w:sz w:val="24"/>
          <w:szCs w:val="24"/>
        </w:rPr>
        <w:t>Public Comment</w:t>
      </w:r>
      <w:r w:rsidR="00EE5B55" w:rsidRPr="00E610AA">
        <w:rPr>
          <w:sz w:val="24"/>
          <w:szCs w:val="24"/>
        </w:rPr>
        <w:t xml:space="preserve"> (limited to 5 minutes per person)</w:t>
      </w:r>
    </w:p>
    <w:p w14:paraId="11F59718" w14:textId="77777777" w:rsidR="00122273" w:rsidRPr="00122273" w:rsidRDefault="00122273" w:rsidP="00122273">
      <w:pPr>
        <w:pStyle w:val="ListParagraph"/>
        <w:rPr>
          <w:sz w:val="24"/>
          <w:szCs w:val="24"/>
        </w:rPr>
      </w:pPr>
    </w:p>
    <w:p w14:paraId="7A4A5D98" w14:textId="7FC4FB4F" w:rsidR="00122273" w:rsidRPr="00E610AA" w:rsidRDefault="00122273" w:rsidP="00885DFD">
      <w:pPr>
        <w:pStyle w:val="ListParagraph"/>
        <w:numPr>
          <w:ilvl w:val="0"/>
          <w:numId w:val="23"/>
        </w:numPr>
        <w:rPr>
          <w:sz w:val="24"/>
          <w:szCs w:val="24"/>
        </w:rPr>
      </w:pPr>
      <w:r>
        <w:rPr>
          <w:sz w:val="24"/>
          <w:szCs w:val="24"/>
        </w:rPr>
        <w:t>Reappointments</w:t>
      </w:r>
      <w:r w:rsidR="005269E0">
        <w:rPr>
          <w:sz w:val="24"/>
          <w:szCs w:val="24"/>
        </w:rPr>
        <w:t xml:space="preserve"> and Introduction</w:t>
      </w:r>
    </w:p>
    <w:p w14:paraId="1FBBA718" w14:textId="77777777" w:rsidR="00E32B37" w:rsidRPr="00E610AA" w:rsidRDefault="00E32B37" w:rsidP="00E32B37">
      <w:pPr>
        <w:pStyle w:val="ListParagraph"/>
        <w:rPr>
          <w:sz w:val="24"/>
          <w:szCs w:val="24"/>
        </w:rPr>
      </w:pPr>
    </w:p>
    <w:p w14:paraId="7D0609C6" w14:textId="7C4906F7" w:rsidR="00E32B37" w:rsidRPr="00E610AA" w:rsidRDefault="00E32B37" w:rsidP="00885DFD">
      <w:pPr>
        <w:pStyle w:val="ListParagraph"/>
        <w:numPr>
          <w:ilvl w:val="0"/>
          <w:numId w:val="23"/>
        </w:numPr>
        <w:rPr>
          <w:sz w:val="24"/>
          <w:szCs w:val="24"/>
        </w:rPr>
      </w:pPr>
      <w:r w:rsidRPr="00E610AA">
        <w:rPr>
          <w:sz w:val="24"/>
          <w:szCs w:val="24"/>
        </w:rPr>
        <w:t>Approval of</w:t>
      </w:r>
      <w:r w:rsidR="00885DFD" w:rsidRPr="00E610AA">
        <w:rPr>
          <w:sz w:val="24"/>
          <w:szCs w:val="24"/>
        </w:rPr>
        <w:t xml:space="preserve"> </w:t>
      </w:r>
      <w:r w:rsidR="003B7953" w:rsidRPr="00E610AA">
        <w:rPr>
          <w:sz w:val="24"/>
          <w:szCs w:val="24"/>
        </w:rPr>
        <w:t>May 20</w:t>
      </w:r>
      <w:r w:rsidR="00885DFD" w:rsidRPr="00E610AA">
        <w:rPr>
          <w:sz w:val="24"/>
          <w:szCs w:val="24"/>
        </w:rPr>
        <w:t>, 2026</w:t>
      </w:r>
      <w:r w:rsidRPr="00E610AA">
        <w:rPr>
          <w:sz w:val="24"/>
          <w:szCs w:val="24"/>
        </w:rPr>
        <w:t>, Board Meeting Minutes</w:t>
      </w:r>
      <w:bookmarkStart w:id="0" w:name="_Hlk208223664"/>
    </w:p>
    <w:p w14:paraId="6BB1EAC3" w14:textId="77777777" w:rsidR="00E32B37" w:rsidRPr="00E610AA" w:rsidRDefault="00E32B37" w:rsidP="00E32B37">
      <w:pPr>
        <w:pStyle w:val="ListParagraph"/>
        <w:ind w:left="0"/>
        <w:rPr>
          <w:sz w:val="24"/>
          <w:szCs w:val="24"/>
        </w:rPr>
      </w:pPr>
    </w:p>
    <w:p w14:paraId="2388222B" w14:textId="31C8007A" w:rsidR="00E32B37" w:rsidRDefault="00E32B37" w:rsidP="00E32B37">
      <w:pPr>
        <w:pStyle w:val="ListParagraph"/>
        <w:ind w:left="0" w:firstLine="720"/>
        <w:rPr>
          <w:color w:val="0F4799"/>
          <w:sz w:val="24"/>
          <w:szCs w:val="24"/>
        </w:rPr>
      </w:pPr>
      <w:r w:rsidRPr="00E610AA">
        <w:rPr>
          <w:b/>
          <w:bCs/>
          <w:color w:val="0F4799"/>
          <w:sz w:val="24"/>
          <w:szCs w:val="24"/>
          <w:u w:val="single"/>
        </w:rPr>
        <w:t>Motion:</w:t>
      </w:r>
      <w:r w:rsidRPr="00E610AA">
        <w:rPr>
          <w:color w:val="0F4799"/>
          <w:sz w:val="24"/>
          <w:szCs w:val="24"/>
        </w:rPr>
        <w:t xml:space="preserve"> I </w:t>
      </w:r>
      <w:r w:rsidRPr="00E610AA">
        <w:rPr>
          <w:b/>
          <w:bCs/>
          <w:color w:val="0F4799"/>
          <w:sz w:val="24"/>
          <w:szCs w:val="24"/>
        </w:rPr>
        <w:t xml:space="preserve">MOVE </w:t>
      </w:r>
      <w:r w:rsidRPr="00E610AA">
        <w:rPr>
          <w:color w:val="0F4799"/>
          <w:sz w:val="24"/>
          <w:szCs w:val="24"/>
        </w:rPr>
        <w:t xml:space="preserve">approval of </w:t>
      </w:r>
      <w:r w:rsidR="003B7953" w:rsidRPr="00E610AA">
        <w:rPr>
          <w:color w:val="0F4799"/>
          <w:sz w:val="24"/>
          <w:szCs w:val="24"/>
        </w:rPr>
        <w:t>May 20</w:t>
      </w:r>
      <w:r w:rsidR="00885DFD" w:rsidRPr="00E610AA">
        <w:rPr>
          <w:color w:val="0F4799"/>
          <w:sz w:val="24"/>
          <w:szCs w:val="24"/>
        </w:rPr>
        <w:t>, 2026</w:t>
      </w:r>
      <w:r w:rsidRPr="00E610AA">
        <w:rPr>
          <w:color w:val="0F4799"/>
          <w:sz w:val="24"/>
          <w:szCs w:val="24"/>
        </w:rPr>
        <w:t>, Board meeting minutes.</w:t>
      </w:r>
    </w:p>
    <w:p w14:paraId="3B3F5236" w14:textId="77777777" w:rsidR="00122273" w:rsidRDefault="00122273" w:rsidP="00E32B37">
      <w:pPr>
        <w:pStyle w:val="ListParagraph"/>
        <w:ind w:left="0" w:firstLine="720"/>
        <w:rPr>
          <w:color w:val="0F4799"/>
          <w:sz w:val="24"/>
          <w:szCs w:val="24"/>
        </w:rPr>
      </w:pPr>
    </w:p>
    <w:p w14:paraId="7F4B6E79" w14:textId="73E1D59B" w:rsidR="00122273" w:rsidRDefault="00122273" w:rsidP="00122273">
      <w:pPr>
        <w:pStyle w:val="ListParagraph"/>
        <w:numPr>
          <w:ilvl w:val="0"/>
          <w:numId w:val="23"/>
        </w:numPr>
        <w:rPr>
          <w:sz w:val="24"/>
          <w:szCs w:val="24"/>
        </w:rPr>
      </w:pPr>
      <w:r w:rsidRPr="00E610AA">
        <w:rPr>
          <w:sz w:val="24"/>
          <w:szCs w:val="24"/>
        </w:rPr>
        <w:t>Richmond City Justice Center</w:t>
      </w:r>
    </w:p>
    <w:p w14:paraId="707DC33C" w14:textId="5EEA7D6A" w:rsidR="00D45597" w:rsidRDefault="00D45597" w:rsidP="00D45597">
      <w:pPr>
        <w:pStyle w:val="ListParagraph"/>
        <w:ind w:left="360"/>
        <w:rPr>
          <w:sz w:val="24"/>
          <w:szCs w:val="24"/>
        </w:rPr>
      </w:pPr>
    </w:p>
    <w:p w14:paraId="34BA18F6" w14:textId="642BC927" w:rsidR="00FA406B" w:rsidRPr="003D7335" w:rsidRDefault="00122273" w:rsidP="003D7335">
      <w:pPr>
        <w:pStyle w:val="BodyText"/>
        <w:spacing w:before="1"/>
        <w:ind w:left="720"/>
        <w:rPr>
          <w:rFonts w:ascii="Times New Roman" w:hAnsi="Times New Roman" w:cs="Times New Roman"/>
          <w:b/>
          <w:bCs/>
          <w:color w:val="0F4799"/>
          <w:sz w:val="24"/>
          <w:szCs w:val="24"/>
        </w:rPr>
      </w:pPr>
      <w:r w:rsidRPr="003D7335">
        <w:rPr>
          <w:rFonts w:ascii="Times New Roman" w:hAnsi="Times New Roman" w:cs="Times New Roman"/>
          <w:b/>
          <w:bCs/>
          <w:color w:val="0F4799"/>
          <w:sz w:val="24"/>
          <w:szCs w:val="24"/>
          <w:u w:val="single"/>
        </w:rPr>
        <w:t>Motion:</w:t>
      </w:r>
      <w:r w:rsidRPr="003D7335">
        <w:rPr>
          <w:rFonts w:ascii="Times New Roman" w:hAnsi="Times New Roman" w:cs="Times New Roman"/>
          <w:color w:val="0F4799"/>
          <w:sz w:val="24"/>
          <w:szCs w:val="24"/>
        </w:rPr>
        <w:t xml:space="preserve"> </w:t>
      </w:r>
      <w:r w:rsidR="002F25BD">
        <w:rPr>
          <w:rFonts w:ascii="Times New Roman" w:hAnsi="Times New Roman" w:cs="Times New Roman"/>
          <w:color w:val="0F4799"/>
          <w:sz w:val="24"/>
          <w:szCs w:val="24"/>
        </w:rPr>
        <w:t xml:space="preserve">On Wednesday, May 20, 2026, the </w:t>
      </w:r>
      <w:r w:rsidR="002F25BD" w:rsidRPr="002F25BD">
        <w:rPr>
          <w:rFonts w:ascii="Times New Roman" w:hAnsi="Times New Roman" w:cs="Times New Roman"/>
          <w:color w:val="0F4799"/>
          <w:sz w:val="24"/>
          <w:szCs w:val="24"/>
        </w:rPr>
        <w:t>Policy &amp; Regulations Committee recommend</w:t>
      </w:r>
      <w:r w:rsidR="002F25BD">
        <w:rPr>
          <w:rFonts w:ascii="Times New Roman" w:hAnsi="Times New Roman" w:cs="Times New Roman"/>
          <w:color w:val="0F4799"/>
          <w:sz w:val="24"/>
          <w:szCs w:val="24"/>
        </w:rPr>
        <w:t>ed to release Richmond City Justice Center</w:t>
      </w:r>
      <w:r w:rsidR="002F25BD" w:rsidRPr="002F25BD">
        <w:rPr>
          <w:rFonts w:ascii="Times New Roman" w:hAnsi="Times New Roman" w:cs="Times New Roman"/>
          <w:color w:val="0F4799"/>
          <w:sz w:val="24"/>
          <w:szCs w:val="24"/>
        </w:rPr>
        <w:t xml:space="preserve"> from the compliance plan dated November 15, 2023.</w:t>
      </w:r>
      <w:r w:rsidRPr="003D7335">
        <w:rPr>
          <w:rFonts w:ascii="Times New Roman" w:hAnsi="Times New Roman" w:cs="Times New Roman"/>
          <w:color w:val="0F4799"/>
          <w:sz w:val="24"/>
          <w:szCs w:val="24"/>
        </w:rPr>
        <w:t xml:space="preserve"> </w:t>
      </w:r>
      <w:r w:rsidR="002F25BD">
        <w:rPr>
          <w:rFonts w:ascii="Times New Roman" w:hAnsi="Times New Roman" w:cs="Times New Roman"/>
          <w:color w:val="0F4799"/>
          <w:sz w:val="24"/>
          <w:szCs w:val="24"/>
        </w:rPr>
        <w:t xml:space="preserve">NOW THEREFORE, I </w:t>
      </w:r>
      <w:r w:rsidRPr="003D7335">
        <w:rPr>
          <w:rFonts w:ascii="Times New Roman" w:hAnsi="Times New Roman" w:cs="Times New Roman"/>
          <w:b/>
          <w:bCs/>
          <w:color w:val="0F4799"/>
          <w:sz w:val="24"/>
          <w:szCs w:val="24"/>
        </w:rPr>
        <w:t>MOV</w:t>
      </w:r>
      <w:r w:rsidR="003D7335" w:rsidRPr="003D7335">
        <w:rPr>
          <w:rFonts w:ascii="Times New Roman" w:hAnsi="Times New Roman" w:cs="Times New Roman"/>
          <w:b/>
          <w:bCs/>
          <w:color w:val="0F4799"/>
          <w:sz w:val="24"/>
          <w:szCs w:val="24"/>
        </w:rPr>
        <w:t xml:space="preserve">E </w:t>
      </w:r>
      <w:r w:rsidR="003D7335" w:rsidRPr="003D7335">
        <w:rPr>
          <w:rFonts w:ascii="Times New Roman" w:hAnsi="Times New Roman" w:cs="Times New Roman"/>
          <w:color w:val="0F4799"/>
          <w:sz w:val="24"/>
          <w:szCs w:val="24"/>
        </w:rPr>
        <w:t xml:space="preserve">the State Board of Local and Regional Jails </w:t>
      </w:r>
      <w:proofErr w:type="gramStart"/>
      <w:r w:rsidR="003D7335" w:rsidRPr="003D7335">
        <w:rPr>
          <w:rFonts w:ascii="Times New Roman" w:hAnsi="Times New Roman" w:cs="Times New Roman"/>
          <w:color w:val="0F4799"/>
          <w:sz w:val="24"/>
          <w:szCs w:val="24"/>
        </w:rPr>
        <w:t>release</w:t>
      </w:r>
      <w:proofErr w:type="gramEnd"/>
      <w:r w:rsidR="003D7335" w:rsidRPr="003D7335">
        <w:rPr>
          <w:rFonts w:ascii="Times New Roman" w:hAnsi="Times New Roman" w:cs="Times New Roman"/>
          <w:color w:val="0F4799"/>
          <w:sz w:val="24"/>
          <w:szCs w:val="24"/>
        </w:rPr>
        <w:t xml:space="preserve"> the compliance plan with Richmond City Justice Center dated November 15, 202</w:t>
      </w:r>
      <w:r w:rsidR="00624A16">
        <w:rPr>
          <w:rFonts w:ascii="Times New Roman" w:hAnsi="Times New Roman" w:cs="Times New Roman"/>
          <w:color w:val="0F4799"/>
          <w:sz w:val="24"/>
          <w:szCs w:val="24"/>
        </w:rPr>
        <w:t>3</w:t>
      </w:r>
      <w:r w:rsidR="002F25BD">
        <w:rPr>
          <w:rFonts w:ascii="Times New Roman" w:hAnsi="Times New Roman" w:cs="Times New Roman"/>
          <w:color w:val="0F4799"/>
          <w:sz w:val="24"/>
          <w:szCs w:val="24"/>
        </w:rPr>
        <w:t xml:space="preserve">, to include the </w:t>
      </w:r>
      <w:r w:rsidR="003D7335" w:rsidRPr="003D7335">
        <w:rPr>
          <w:rFonts w:ascii="Times New Roman" w:hAnsi="Times New Roman" w:cs="Times New Roman"/>
          <w:color w:val="0F4799"/>
          <w:sz w:val="24"/>
          <w:szCs w:val="24"/>
        </w:rPr>
        <w:t>November 19, 2025, six-month extension</w:t>
      </w:r>
      <w:r w:rsidR="002F25BD">
        <w:rPr>
          <w:rFonts w:ascii="Times New Roman" w:hAnsi="Times New Roman" w:cs="Times New Roman"/>
          <w:color w:val="0F4799"/>
          <w:sz w:val="24"/>
          <w:szCs w:val="24"/>
        </w:rPr>
        <w:t xml:space="preserve">. </w:t>
      </w:r>
    </w:p>
    <w:p w14:paraId="0611D717" w14:textId="77777777" w:rsidR="003D7335" w:rsidRPr="00E610AA" w:rsidRDefault="003D7335" w:rsidP="003D7335">
      <w:pPr>
        <w:pStyle w:val="BodyText"/>
        <w:spacing w:before="1"/>
        <w:ind w:left="0"/>
        <w:rPr>
          <w:color w:val="0F4799"/>
          <w:sz w:val="24"/>
          <w:szCs w:val="24"/>
        </w:rPr>
      </w:pPr>
    </w:p>
    <w:bookmarkEnd w:id="0"/>
    <w:p w14:paraId="410E7AFA" w14:textId="77777777" w:rsidR="00105082" w:rsidRPr="00E610AA" w:rsidRDefault="00105082" w:rsidP="00105082">
      <w:pPr>
        <w:pStyle w:val="ListParagraph"/>
        <w:numPr>
          <w:ilvl w:val="0"/>
          <w:numId w:val="23"/>
        </w:numPr>
        <w:rPr>
          <w:sz w:val="24"/>
          <w:szCs w:val="24"/>
        </w:rPr>
      </w:pPr>
      <w:r w:rsidRPr="00E610AA">
        <w:rPr>
          <w:sz w:val="24"/>
          <w:szCs w:val="24"/>
        </w:rPr>
        <w:t>Motion to Recess</w:t>
      </w:r>
    </w:p>
    <w:p w14:paraId="63909266" w14:textId="77777777" w:rsidR="00105082" w:rsidRPr="00E610AA" w:rsidRDefault="00105082" w:rsidP="00105082">
      <w:pPr>
        <w:pStyle w:val="ListParagraph"/>
        <w:rPr>
          <w:sz w:val="24"/>
          <w:szCs w:val="24"/>
        </w:rPr>
      </w:pPr>
    </w:p>
    <w:p w14:paraId="0F025A40" w14:textId="77777777" w:rsidR="00105082" w:rsidRPr="00E610AA" w:rsidRDefault="00105082" w:rsidP="00105082">
      <w:pPr>
        <w:pStyle w:val="ListParagraph"/>
        <w:rPr>
          <w:sz w:val="24"/>
          <w:szCs w:val="24"/>
        </w:rPr>
      </w:pPr>
      <w:r w:rsidRPr="00E610AA">
        <w:rPr>
          <w:b/>
          <w:bCs/>
          <w:color w:val="0F4799"/>
          <w:sz w:val="24"/>
          <w:szCs w:val="24"/>
          <w:u w:val="single"/>
        </w:rPr>
        <w:t>Motion:</w:t>
      </w:r>
      <w:r w:rsidRPr="00E610AA">
        <w:rPr>
          <w:sz w:val="24"/>
          <w:szCs w:val="24"/>
        </w:rPr>
        <w:t xml:space="preserve"> </w:t>
      </w:r>
      <w:r w:rsidRPr="00E610AA">
        <w:rPr>
          <w:color w:val="0F4799"/>
          <w:sz w:val="24"/>
          <w:szCs w:val="24"/>
        </w:rPr>
        <w:t>I</w:t>
      </w:r>
      <w:r w:rsidRPr="00E610AA">
        <w:rPr>
          <w:sz w:val="24"/>
          <w:szCs w:val="24"/>
        </w:rPr>
        <w:t xml:space="preserve"> </w:t>
      </w:r>
      <w:r w:rsidRPr="00E610AA">
        <w:rPr>
          <w:b/>
          <w:bCs/>
          <w:color w:val="0F4799"/>
          <w:sz w:val="24"/>
          <w:szCs w:val="24"/>
        </w:rPr>
        <w:t xml:space="preserve">MOVE </w:t>
      </w:r>
      <w:r w:rsidRPr="00E610AA">
        <w:rPr>
          <w:color w:val="0F4799"/>
          <w:sz w:val="24"/>
          <w:szCs w:val="24"/>
        </w:rPr>
        <w:t xml:space="preserve">the State Board of Local and Regional Jails </w:t>
      </w:r>
      <w:proofErr w:type="gramStart"/>
      <w:r w:rsidRPr="00E610AA">
        <w:rPr>
          <w:color w:val="0F4799"/>
          <w:sz w:val="24"/>
          <w:szCs w:val="24"/>
        </w:rPr>
        <w:t>stand</w:t>
      </w:r>
      <w:proofErr w:type="gramEnd"/>
      <w:r w:rsidRPr="00E610AA">
        <w:rPr>
          <w:color w:val="0F4799"/>
          <w:sz w:val="24"/>
          <w:szCs w:val="24"/>
        </w:rPr>
        <w:t xml:space="preserve"> in recess.</w:t>
      </w:r>
    </w:p>
    <w:p w14:paraId="6DE12DB8" w14:textId="77777777" w:rsidR="00105082" w:rsidRPr="00E610AA" w:rsidRDefault="00105082" w:rsidP="00105082">
      <w:pPr>
        <w:pStyle w:val="ListParagraph"/>
        <w:rPr>
          <w:sz w:val="24"/>
          <w:szCs w:val="24"/>
        </w:rPr>
      </w:pPr>
    </w:p>
    <w:p w14:paraId="691A4D4C" w14:textId="54DF2BBC" w:rsidR="00105082" w:rsidRPr="00E610AA" w:rsidRDefault="00105082" w:rsidP="00105082">
      <w:pPr>
        <w:pStyle w:val="ListParagraph"/>
        <w:numPr>
          <w:ilvl w:val="0"/>
          <w:numId w:val="23"/>
        </w:numPr>
        <w:rPr>
          <w:sz w:val="24"/>
          <w:szCs w:val="24"/>
        </w:rPr>
      </w:pPr>
      <w:r w:rsidRPr="00E610AA">
        <w:rPr>
          <w:sz w:val="24"/>
          <w:szCs w:val="24"/>
        </w:rPr>
        <w:t xml:space="preserve">Call to Order </w:t>
      </w:r>
    </w:p>
    <w:p w14:paraId="31144523" w14:textId="77777777" w:rsidR="00105082" w:rsidRPr="00E610AA" w:rsidRDefault="00105082" w:rsidP="00105082">
      <w:pPr>
        <w:pStyle w:val="ListParagraph"/>
        <w:ind w:left="0" w:firstLine="720"/>
        <w:rPr>
          <w:b/>
          <w:bCs/>
          <w:color w:val="0F4799"/>
          <w:sz w:val="24"/>
          <w:szCs w:val="24"/>
          <w:u w:val="single"/>
        </w:rPr>
      </w:pPr>
    </w:p>
    <w:p w14:paraId="71AD1219" w14:textId="77777777" w:rsidR="00105082" w:rsidRPr="00E610AA" w:rsidRDefault="00105082" w:rsidP="00105082">
      <w:pPr>
        <w:pStyle w:val="ListParagraph"/>
        <w:ind w:left="0" w:firstLine="720"/>
        <w:rPr>
          <w:sz w:val="24"/>
          <w:szCs w:val="24"/>
        </w:rPr>
      </w:pPr>
      <w:r w:rsidRPr="00E610AA">
        <w:rPr>
          <w:b/>
          <w:bCs/>
          <w:color w:val="0F4799"/>
          <w:sz w:val="24"/>
          <w:szCs w:val="24"/>
          <w:u w:val="single"/>
        </w:rPr>
        <w:t>Motion</w:t>
      </w:r>
      <w:r w:rsidRPr="00E610AA">
        <w:rPr>
          <w:color w:val="0F4799"/>
          <w:sz w:val="24"/>
          <w:szCs w:val="24"/>
        </w:rPr>
        <w:t xml:space="preserve">: I </w:t>
      </w:r>
      <w:r w:rsidRPr="00E610AA">
        <w:rPr>
          <w:b/>
          <w:bCs/>
          <w:color w:val="0F4799"/>
          <w:sz w:val="24"/>
          <w:szCs w:val="24"/>
        </w:rPr>
        <w:t xml:space="preserve">MOVE </w:t>
      </w:r>
      <w:r w:rsidRPr="00E610AA">
        <w:rPr>
          <w:color w:val="0F4799"/>
          <w:sz w:val="24"/>
          <w:szCs w:val="24"/>
        </w:rPr>
        <w:t>the State Board of Local and Regional Jails reconvene.</w:t>
      </w:r>
    </w:p>
    <w:p w14:paraId="179C46BD" w14:textId="77777777" w:rsidR="00105082" w:rsidRPr="00E610AA" w:rsidRDefault="00105082" w:rsidP="00105082">
      <w:pPr>
        <w:pStyle w:val="ListParagraph"/>
        <w:ind w:left="0"/>
        <w:rPr>
          <w:sz w:val="24"/>
          <w:szCs w:val="24"/>
        </w:rPr>
      </w:pPr>
    </w:p>
    <w:p w14:paraId="61528BA9" w14:textId="539D9C6E" w:rsidR="00105082" w:rsidRPr="00E610AA" w:rsidRDefault="00105082" w:rsidP="00105082">
      <w:pPr>
        <w:pStyle w:val="ListParagraph"/>
        <w:numPr>
          <w:ilvl w:val="0"/>
          <w:numId w:val="23"/>
        </w:numPr>
        <w:rPr>
          <w:sz w:val="24"/>
          <w:szCs w:val="24"/>
        </w:rPr>
      </w:pPr>
      <w:r w:rsidRPr="00E610AA">
        <w:rPr>
          <w:sz w:val="24"/>
          <w:szCs w:val="24"/>
        </w:rPr>
        <w:t xml:space="preserve">Determination of Quorum </w:t>
      </w:r>
    </w:p>
    <w:p w14:paraId="36DB6174" w14:textId="77777777" w:rsidR="00105082" w:rsidRPr="00E610AA" w:rsidRDefault="00105082" w:rsidP="00105082">
      <w:pPr>
        <w:pStyle w:val="ListParagraph"/>
        <w:rPr>
          <w:sz w:val="24"/>
          <w:szCs w:val="24"/>
        </w:rPr>
      </w:pPr>
    </w:p>
    <w:p w14:paraId="490B59B6" w14:textId="3027649D" w:rsidR="00885DFD" w:rsidRPr="00E610AA" w:rsidRDefault="00105082" w:rsidP="00105082">
      <w:pPr>
        <w:pStyle w:val="ListParagraph"/>
        <w:numPr>
          <w:ilvl w:val="0"/>
          <w:numId w:val="23"/>
        </w:numPr>
        <w:rPr>
          <w:sz w:val="24"/>
          <w:szCs w:val="24"/>
        </w:rPr>
      </w:pPr>
      <w:r w:rsidRPr="00E610AA">
        <w:rPr>
          <w:sz w:val="24"/>
          <w:szCs w:val="24"/>
        </w:rPr>
        <w:t>J</w:t>
      </w:r>
      <w:r w:rsidR="00885DFD" w:rsidRPr="00E610AA">
        <w:rPr>
          <w:sz w:val="24"/>
          <w:szCs w:val="24"/>
        </w:rPr>
        <w:t xml:space="preserve">ail Review Committee Report   </w:t>
      </w:r>
    </w:p>
    <w:p w14:paraId="37158B5A" w14:textId="77777777" w:rsidR="00885DFD" w:rsidRPr="00E610AA" w:rsidRDefault="00885DFD" w:rsidP="00885DFD">
      <w:pPr>
        <w:pStyle w:val="ListParagraph"/>
        <w:ind w:left="0"/>
        <w:rPr>
          <w:sz w:val="24"/>
          <w:szCs w:val="24"/>
        </w:rPr>
      </w:pPr>
    </w:p>
    <w:p w14:paraId="508FD3BC" w14:textId="77777777" w:rsidR="00885DFD" w:rsidRPr="00E610AA" w:rsidRDefault="00885DFD" w:rsidP="00885DFD">
      <w:pPr>
        <w:pStyle w:val="ListParagraph"/>
        <w:numPr>
          <w:ilvl w:val="0"/>
          <w:numId w:val="9"/>
        </w:numPr>
        <w:rPr>
          <w:color w:val="0F4799"/>
          <w:sz w:val="24"/>
          <w:szCs w:val="24"/>
        </w:rPr>
      </w:pPr>
      <w:r w:rsidRPr="00E610AA">
        <w:rPr>
          <w:sz w:val="24"/>
          <w:szCs w:val="24"/>
        </w:rPr>
        <w:t xml:space="preserve">Motion to Close Cases </w:t>
      </w:r>
      <w:r w:rsidRPr="00E610AA">
        <w:rPr>
          <w:b/>
          <w:bCs/>
          <w:sz w:val="24"/>
          <w:szCs w:val="24"/>
          <w:u w:val="single"/>
        </w:rPr>
        <w:t>With no Violations</w:t>
      </w:r>
      <w:r w:rsidRPr="00E610AA">
        <w:rPr>
          <w:sz w:val="24"/>
          <w:szCs w:val="24"/>
        </w:rPr>
        <w:t xml:space="preserve">: </w:t>
      </w:r>
    </w:p>
    <w:p w14:paraId="38BABD8C" w14:textId="77777777" w:rsidR="00885DFD" w:rsidRPr="00E610AA" w:rsidRDefault="00885DFD" w:rsidP="00885DFD">
      <w:pPr>
        <w:pStyle w:val="ListParagraph"/>
        <w:ind w:left="1440"/>
        <w:rPr>
          <w:color w:val="0F4799"/>
          <w:sz w:val="24"/>
          <w:szCs w:val="24"/>
        </w:rPr>
      </w:pPr>
    </w:p>
    <w:p w14:paraId="6F066D10" w14:textId="77777777" w:rsidR="00885DFD" w:rsidRPr="00E610AA" w:rsidRDefault="00885DFD" w:rsidP="00944678">
      <w:pPr>
        <w:pStyle w:val="ListParagraph"/>
        <w:numPr>
          <w:ilvl w:val="0"/>
          <w:numId w:val="7"/>
        </w:numPr>
        <w:rPr>
          <w:color w:val="0F4799"/>
          <w:sz w:val="24"/>
          <w:szCs w:val="24"/>
        </w:rPr>
      </w:pPr>
      <w:r w:rsidRPr="00E610AA">
        <w:rPr>
          <w:b/>
          <w:bCs/>
          <w:color w:val="0F4799"/>
          <w:sz w:val="24"/>
          <w:szCs w:val="24"/>
          <w:u w:val="single"/>
        </w:rPr>
        <w:t>Motion</w:t>
      </w:r>
      <w:r w:rsidRPr="00E610AA">
        <w:rPr>
          <w:color w:val="0F4799"/>
          <w:sz w:val="24"/>
          <w:szCs w:val="24"/>
        </w:rPr>
        <w:t xml:space="preserve">:  The Committee investigated the following cases by reviewing institutional, medical, and mental health records and other relevant evidence of the circumstances surrounding each death. The Committee finds the investigation did not reveal any evidence indicating the facility </w:t>
      </w:r>
      <w:r w:rsidRPr="00E610AA">
        <w:rPr>
          <w:color w:val="0F4799"/>
          <w:sz w:val="24"/>
          <w:szCs w:val="24"/>
        </w:rPr>
        <w:lastRenderedPageBreak/>
        <w:t xml:space="preserve">was out of compliance with the regulations promulgated by the Board. NOW THEREFORE, I </w:t>
      </w:r>
      <w:r w:rsidRPr="00E610AA">
        <w:rPr>
          <w:b/>
          <w:bCs/>
          <w:color w:val="0F4799"/>
          <w:sz w:val="24"/>
          <w:szCs w:val="24"/>
        </w:rPr>
        <w:t>MOVE</w:t>
      </w:r>
      <w:r w:rsidRPr="00E610AA">
        <w:rPr>
          <w:color w:val="0F4799"/>
          <w:sz w:val="24"/>
          <w:szCs w:val="24"/>
        </w:rPr>
        <w:t xml:space="preserve"> the following cases for closure:</w:t>
      </w:r>
    </w:p>
    <w:p w14:paraId="6492EA68" w14:textId="77777777" w:rsidR="00885DFD" w:rsidRPr="00E610AA" w:rsidRDefault="00885DFD" w:rsidP="00885DFD">
      <w:pPr>
        <w:pStyle w:val="ListParagraph"/>
        <w:ind w:left="0"/>
        <w:rPr>
          <w:sz w:val="24"/>
          <w:szCs w:val="24"/>
        </w:rPr>
      </w:pPr>
      <w:r w:rsidRPr="00E610AA">
        <w:rPr>
          <w:sz w:val="24"/>
          <w:szCs w:val="24"/>
        </w:rPr>
        <w:fldChar w:fldCharType="begin"/>
      </w:r>
      <w:r w:rsidRPr="00E610AA">
        <w:rPr>
          <w:sz w:val="24"/>
          <w:szCs w:val="24"/>
        </w:rPr>
        <w:instrText xml:space="preserve"> INCLUDEPICTURE "https://lens.usercontent.google.com/image?vsrid=COicjd7v9uvhxQEQAhgBIiQ3NDVhMWZhYy1kODQ5LTRhZWMtOTE4Ny1hNTMzNjIzM2UzZjUyBiICdWcoADigkLTf8eyQAw&amp;gsessionid=Y7g7aUCx8N8gQ5XqWRse3sNdo_dtZOdvHx3kyoRdkxpfjiZwC6Yt9w" \* MERGEFORMATINET </w:instrText>
      </w:r>
      <w:r w:rsidRPr="00E610AA">
        <w:rPr>
          <w:sz w:val="24"/>
          <w:szCs w:val="24"/>
        </w:rPr>
        <w:fldChar w:fldCharType="separate"/>
      </w:r>
      <w:r w:rsidR="00F013E9">
        <w:rPr>
          <w:sz w:val="24"/>
          <w:szCs w:val="24"/>
        </w:rPr>
        <w:pict w14:anchorId="0BA623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pt;height:24pt"/>
        </w:pict>
      </w:r>
      <w:r w:rsidRPr="00E610AA">
        <w:rPr>
          <w:sz w:val="24"/>
          <w:szCs w:val="24"/>
        </w:rPr>
        <w:fldChar w:fldCharType="end"/>
      </w:r>
      <w:r w:rsidRPr="00E610AA">
        <w:rPr>
          <w:color w:val="000000"/>
          <w:sz w:val="24"/>
          <w:szCs w:val="24"/>
        </w:rPr>
        <w:t xml:space="preserve"> </w:t>
      </w:r>
      <w:r w:rsidRPr="00E610AA">
        <w:rPr>
          <w:color w:val="000000"/>
          <w:sz w:val="24"/>
          <w:szCs w:val="24"/>
        </w:rPr>
        <w:tab/>
        <w:t>B</w:t>
      </w:r>
      <w:r w:rsidRPr="00E610AA">
        <w:rPr>
          <w:sz w:val="24"/>
          <w:szCs w:val="24"/>
        </w:rPr>
        <w:t xml:space="preserve">.  Motion to Close Cases </w:t>
      </w:r>
      <w:r w:rsidRPr="00E610AA">
        <w:rPr>
          <w:b/>
          <w:bCs/>
          <w:sz w:val="24"/>
          <w:szCs w:val="24"/>
          <w:u w:val="single"/>
        </w:rPr>
        <w:t>With Violations Properly Addressed</w:t>
      </w:r>
      <w:r w:rsidRPr="00E610AA">
        <w:rPr>
          <w:sz w:val="24"/>
          <w:szCs w:val="24"/>
        </w:rPr>
        <w:t xml:space="preserve">:    </w:t>
      </w:r>
    </w:p>
    <w:p w14:paraId="733791B0" w14:textId="77777777" w:rsidR="00885DFD" w:rsidRPr="00E610AA" w:rsidRDefault="00885DFD" w:rsidP="00885DFD">
      <w:pPr>
        <w:pStyle w:val="ListParagraph"/>
        <w:rPr>
          <w:sz w:val="24"/>
          <w:szCs w:val="24"/>
        </w:rPr>
      </w:pPr>
    </w:p>
    <w:p w14:paraId="35DCFB15" w14:textId="77777777" w:rsidR="00885DFD" w:rsidRPr="00E610AA" w:rsidRDefault="00885DFD" w:rsidP="00944678">
      <w:pPr>
        <w:pStyle w:val="ListParagraph"/>
        <w:numPr>
          <w:ilvl w:val="0"/>
          <w:numId w:val="3"/>
        </w:numPr>
        <w:ind w:left="2160"/>
        <w:rPr>
          <w:color w:val="0F4799"/>
          <w:sz w:val="24"/>
          <w:szCs w:val="24"/>
        </w:rPr>
      </w:pPr>
      <w:r w:rsidRPr="00E610AA">
        <w:rPr>
          <w:b/>
          <w:bCs/>
          <w:color w:val="0F4799"/>
          <w:sz w:val="24"/>
          <w:szCs w:val="24"/>
          <w:u w:val="single"/>
        </w:rPr>
        <w:t>Motion</w:t>
      </w:r>
      <w:r w:rsidRPr="00E610AA">
        <w:rPr>
          <w:color w:val="0F4799"/>
          <w:sz w:val="24"/>
          <w:szCs w:val="24"/>
        </w:rPr>
        <w:t xml:space="preserve">: The Committee investigated the following cases by reviewing institutional, medical, and mental health records and other relevant evidence of the circumstances surrounding each death. The Committee finds that the investigation revealed evidence indicating that the facility was out of compliance with Board regulations; however, the Committee further finds that corrective actions taken by the facility appropriately addressed the Committee’s concern.  NOW THEREFORE, I </w:t>
      </w:r>
      <w:r w:rsidRPr="00E610AA">
        <w:rPr>
          <w:b/>
          <w:bCs/>
          <w:color w:val="0F4799"/>
          <w:sz w:val="24"/>
          <w:szCs w:val="24"/>
        </w:rPr>
        <w:t>MOVE</w:t>
      </w:r>
      <w:r w:rsidRPr="00E610AA">
        <w:rPr>
          <w:color w:val="0F4799"/>
          <w:sz w:val="24"/>
          <w:szCs w:val="24"/>
        </w:rPr>
        <w:t xml:space="preserve"> the following cases for closure:</w:t>
      </w:r>
    </w:p>
    <w:p w14:paraId="79992F10" w14:textId="77777777" w:rsidR="00885DFD" w:rsidRPr="00E610AA" w:rsidRDefault="00885DFD" w:rsidP="00885DFD">
      <w:pPr>
        <w:pStyle w:val="ListParagraph"/>
        <w:ind w:left="0"/>
        <w:rPr>
          <w:sz w:val="24"/>
          <w:szCs w:val="24"/>
        </w:rPr>
      </w:pPr>
    </w:p>
    <w:p w14:paraId="45A6D1C1" w14:textId="11BDF449" w:rsidR="00885DFD" w:rsidRPr="00E610AA" w:rsidRDefault="00885DFD" w:rsidP="00105082">
      <w:pPr>
        <w:pStyle w:val="ListParagraph"/>
        <w:numPr>
          <w:ilvl w:val="0"/>
          <w:numId w:val="23"/>
        </w:numPr>
        <w:rPr>
          <w:sz w:val="24"/>
          <w:szCs w:val="24"/>
        </w:rPr>
      </w:pPr>
      <w:r w:rsidRPr="00E610AA">
        <w:rPr>
          <w:sz w:val="24"/>
          <w:szCs w:val="24"/>
        </w:rPr>
        <w:t>Policy and Regulations Committee Report</w:t>
      </w:r>
    </w:p>
    <w:p w14:paraId="016B61BC" w14:textId="77777777" w:rsidR="004A417D" w:rsidRPr="00E610AA" w:rsidRDefault="004A417D" w:rsidP="004A417D">
      <w:pPr>
        <w:pStyle w:val="ListParagraph"/>
        <w:rPr>
          <w:sz w:val="24"/>
          <w:szCs w:val="24"/>
        </w:rPr>
      </w:pPr>
    </w:p>
    <w:p w14:paraId="22C921DF" w14:textId="5771ECC5" w:rsidR="004A417D" w:rsidRPr="00E610AA" w:rsidRDefault="004A417D" w:rsidP="004A417D">
      <w:pPr>
        <w:pStyle w:val="ListParagraph"/>
        <w:numPr>
          <w:ilvl w:val="0"/>
          <w:numId w:val="26"/>
        </w:numPr>
        <w:spacing w:line="259" w:lineRule="auto"/>
        <w:rPr>
          <w:sz w:val="24"/>
          <w:szCs w:val="24"/>
        </w:rPr>
      </w:pPr>
      <w:r w:rsidRPr="00E610AA">
        <w:rPr>
          <w:sz w:val="24"/>
          <w:szCs w:val="24"/>
        </w:rPr>
        <w:t>Certification, Inspections and Audit Report</w:t>
      </w:r>
    </w:p>
    <w:p w14:paraId="020FAB27" w14:textId="2AEB7DF9" w:rsidR="004A3AAB" w:rsidRPr="00E610AA" w:rsidRDefault="004A3AAB" w:rsidP="004A3AAB">
      <w:pPr>
        <w:numPr>
          <w:ilvl w:val="1"/>
          <w:numId w:val="26"/>
        </w:numPr>
        <w:rPr>
          <w:color w:val="0F4799"/>
          <w:sz w:val="24"/>
          <w:szCs w:val="24"/>
        </w:rPr>
      </w:pPr>
      <w:r w:rsidRPr="00E610AA">
        <w:rPr>
          <w:b/>
          <w:bCs/>
          <w:color w:val="0F4799"/>
          <w:sz w:val="24"/>
          <w:szCs w:val="24"/>
          <w:u w:val="single"/>
        </w:rPr>
        <w:t>Motion</w:t>
      </w:r>
      <w:r w:rsidRPr="00E610AA">
        <w:rPr>
          <w:color w:val="0F4799"/>
          <w:sz w:val="24"/>
          <w:szCs w:val="24"/>
        </w:rPr>
        <w:t xml:space="preserve">:  As a result of 100% compliance with Board standards, I </w:t>
      </w:r>
      <w:r w:rsidRPr="00E610AA">
        <w:rPr>
          <w:b/>
          <w:bCs/>
          <w:color w:val="0F4799"/>
          <w:sz w:val="24"/>
          <w:szCs w:val="24"/>
        </w:rPr>
        <w:t>MOVE</w:t>
      </w:r>
      <w:r w:rsidRPr="00E610AA">
        <w:rPr>
          <w:color w:val="0F4799"/>
          <w:sz w:val="24"/>
          <w:szCs w:val="24"/>
        </w:rPr>
        <w:t xml:space="preserve"> unconditional certification for the following facilities:</w:t>
      </w:r>
    </w:p>
    <w:p w14:paraId="2E2598BD"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Eastern Shore Regional Jail</w:t>
      </w:r>
    </w:p>
    <w:p w14:paraId="73614C86"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Floyd County Lock-up</w:t>
      </w:r>
    </w:p>
    <w:p w14:paraId="76C1948E"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Grayson County Lock-up</w:t>
      </w:r>
    </w:p>
    <w:p w14:paraId="7B6D10BB"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Loudoun County Adult Detention Center</w:t>
      </w:r>
    </w:p>
    <w:p w14:paraId="2227CD99" w14:textId="77777777" w:rsidR="004A3AAB" w:rsidRPr="00E610AA" w:rsidRDefault="004A3AAB" w:rsidP="004A3AAB">
      <w:pPr>
        <w:ind w:left="2160"/>
        <w:rPr>
          <w:color w:val="0F4799"/>
          <w:sz w:val="24"/>
          <w:szCs w:val="24"/>
        </w:rPr>
      </w:pPr>
    </w:p>
    <w:p w14:paraId="6C071D34" w14:textId="4C8C31E6" w:rsidR="004A3AAB" w:rsidRPr="00E610AA" w:rsidRDefault="004A3AAB" w:rsidP="004A3AAB">
      <w:pPr>
        <w:numPr>
          <w:ilvl w:val="1"/>
          <w:numId w:val="26"/>
        </w:numPr>
        <w:rPr>
          <w:color w:val="0F4799"/>
          <w:sz w:val="24"/>
          <w:szCs w:val="24"/>
        </w:rPr>
      </w:pPr>
      <w:r w:rsidRPr="00E610AA">
        <w:rPr>
          <w:b/>
          <w:bCs/>
          <w:color w:val="0F4799"/>
          <w:sz w:val="24"/>
          <w:szCs w:val="24"/>
          <w:u w:val="single"/>
        </w:rPr>
        <w:t>Motion</w:t>
      </w:r>
      <w:r w:rsidRPr="00E610AA">
        <w:rPr>
          <w:color w:val="0F4799"/>
          <w:sz w:val="24"/>
          <w:szCs w:val="24"/>
        </w:rPr>
        <w:t xml:space="preserve">: As a result of 100% compliance with Board standards, I </w:t>
      </w:r>
      <w:r w:rsidRPr="00E610AA">
        <w:rPr>
          <w:b/>
          <w:bCs/>
          <w:color w:val="0F4799"/>
          <w:sz w:val="24"/>
          <w:szCs w:val="24"/>
        </w:rPr>
        <w:t xml:space="preserve">MOVE </w:t>
      </w:r>
      <w:r w:rsidRPr="00E610AA">
        <w:rPr>
          <w:color w:val="0F4799"/>
          <w:sz w:val="24"/>
          <w:szCs w:val="24"/>
        </w:rPr>
        <w:t xml:space="preserve">suspension of the 2026 life, health and safety annual inspections </w:t>
      </w:r>
      <w:r w:rsidR="00FA406B" w:rsidRPr="00E610AA">
        <w:rPr>
          <w:color w:val="0F4799"/>
          <w:sz w:val="24"/>
          <w:szCs w:val="24"/>
        </w:rPr>
        <w:t>for</w:t>
      </w:r>
      <w:r w:rsidRPr="00E610AA">
        <w:rPr>
          <w:color w:val="0F4799"/>
          <w:sz w:val="24"/>
          <w:szCs w:val="24"/>
        </w:rPr>
        <w:t xml:space="preserve"> the following facilities:</w:t>
      </w:r>
    </w:p>
    <w:p w14:paraId="67F83DB0"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Eastern Shore Regional Jail</w:t>
      </w:r>
    </w:p>
    <w:p w14:paraId="3963750F"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Floyd County Lock-up</w:t>
      </w:r>
    </w:p>
    <w:p w14:paraId="378E9E69"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Grayson County Lock-up</w:t>
      </w:r>
    </w:p>
    <w:p w14:paraId="755FF370"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Loudoun County Adult Detention Center</w:t>
      </w:r>
    </w:p>
    <w:p w14:paraId="7D0B12F5" w14:textId="77777777" w:rsidR="004A3AAB" w:rsidRPr="00E610AA" w:rsidRDefault="004A3AAB" w:rsidP="004A3AAB">
      <w:pPr>
        <w:rPr>
          <w:color w:val="0F4799"/>
          <w:sz w:val="24"/>
          <w:szCs w:val="24"/>
        </w:rPr>
      </w:pPr>
    </w:p>
    <w:p w14:paraId="2CE34A33" w14:textId="2EC9D1C4" w:rsidR="004A3AAB" w:rsidRPr="00E610AA" w:rsidRDefault="004A3AAB" w:rsidP="004A3AAB">
      <w:pPr>
        <w:pStyle w:val="ListParagraph"/>
        <w:numPr>
          <w:ilvl w:val="1"/>
          <w:numId w:val="26"/>
        </w:numPr>
        <w:rPr>
          <w:color w:val="0F4799"/>
          <w:sz w:val="24"/>
          <w:szCs w:val="24"/>
        </w:rPr>
      </w:pPr>
      <w:r w:rsidRPr="00E610AA">
        <w:rPr>
          <w:b/>
          <w:bCs/>
          <w:color w:val="0F4799"/>
          <w:sz w:val="24"/>
          <w:szCs w:val="24"/>
          <w:u w:val="single"/>
        </w:rPr>
        <w:t>Motion</w:t>
      </w:r>
      <w:r w:rsidRPr="00E610AA">
        <w:rPr>
          <w:color w:val="0F4799"/>
          <w:sz w:val="24"/>
          <w:szCs w:val="24"/>
        </w:rPr>
        <w:t xml:space="preserve">: I </w:t>
      </w:r>
      <w:r w:rsidRPr="00E610AA">
        <w:rPr>
          <w:b/>
          <w:bCs/>
          <w:color w:val="0F4799"/>
          <w:sz w:val="24"/>
          <w:szCs w:val="24"/>
        </w:rPr>
        <w:t>MOVE</w:t>
      </w:r>
      <w:r w:rsidRPr="00E610AA">
        <w:rPr>
          <w:color w:val="0F4799"/>
          <w:sz w:val="24"/>
          <w:szCs w:val="24"/>
        </w:rPr>
        <w:t xml:space="preserve"> unconditional certification for the following facilities:</w:t>
      </w:r>
    </w:p>
    <w:p w14:paraId="26A2507C"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Chesterfield County Jail</w:t>
      </w:r>
    </w:p>
    <w:p w14:paraId="3BF6633D"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Portsmouth City Jail</w:t>
      </w:r>
    </w:p>
    <w:p w14:paraId="7649EBDB" w14:textId="77777777" w:rsidR="004A3AAB" w:rsidRPr="00E610AA" w:rsidRDefault="004A3AAB" w:rsidP="004A3AAB">
      <w:pPr>
        <w:pStyle w:val="ListParagraph"/>
        <w:numPr>
          <w:ilvl w:val="2"/>
          <w:numId w:val="26"/>
        </w:numPr>
        <w:rPr>
          <w:color w:val="0F4799"/>
          <w:sz w:val="24"/>
          <w:szCs w:val="24"/>
        </w:rPr>
      </w:pPr>
      <w:r w:rsidRPr="00E610AA">
        <w:rPr>
          <w:color w:val="0F4799"/>
          <w:sz w:val="24"/>
          <w:szCs w:val="24"/>
        </w:rPr>
        <w:t>Southampton County Jail and Annex</w:t>
      </w:r>
    </w:p>
    <w:p w14:paraId="1925345E" w14:textId="77777777" w:rsidR="004A417D" w:rsidRPr="00E610AA" w:rsidRDefault="004A417D" w:rsidP="004A417D">
      <w:pPr>
        <w:pStyle w:val="ListParagraph"/>
        <w:rPr>
          <w:sz w:val="24"/>
          <w:szCs w:val="24"/>
        </w:rPr>
      </w:pPr>
    </w:p>
    <w:p w14:paraId="7E0649BA" w14:textId="51E07BF8" w:rsidR="00944678" w:rsidRPr="00E610AA" w:rsidRDefault="00944678" w:rsidP="00944678">
      <w:pPr>
        <w:pStyle w:val="ListParagraph"/>
        <w:numPr>
          <w:ilvl w:val="0"/>
          <w:numId w:val="23"/>
        </w:numPr>
        <w:rPr>
          <w:sz w:val="24"/>
          <w:szCs w:val="24"/>
        </w:rPr>
      </w:pPr>
      <w:r w:rsidRPr="00E610AA">
        <w:rPr>
          <w:color w:val="000000"/>
          <w:sz w:val="24"/>
          <w:szCs w:val="24"/>
        </w:rPr>
        <w:t>Presentation</w:t>
      </w:r>
    </w:p>
    <w:p w14:paraId="130B518A" w14:textId="24DE44E8" w:rsidR="00944678" w:rsidRPr="00E610AA" w:rsidRDefault="00944678" w:rsidP="00944678">
      <w:pPr>
        <w:ind w:firstLine="720"/>
        <w:rPr>
          <w:color w:val="000000"/>
          <w:sz w:val="24"/>
          <w:szCs w:val="24"/>
        </w:rPr>
      </w:pPr>
      <w:r w:rsidRPr="00E610AA">
        <w:rPr>
          <w:color w:val="000000"/>
          <w:sz w:val="24"/>
          <w:szCs w:val="24"/>
        </w:rPr>
        <w:t>Gerald Olson, Board Architect</w:t>
      </w:r>
    </w:p>
    <w:p w14:paraId="7AAF9942" w14:textId="77777777" w:rsidR="009859DE" w:rsidRPr="009859DE" w:rsidRDefault="009859DE" w:rsidP="009859DE">
      <w:pPr>
        <w:pStyle w:val="NormalWeb"/>
        <w:numPr>
          <w:ilvl w:val="0"/>
          <w:numId w:val="29"/>
        </w:numPr>
        <w:rPr>
          <w:color w:val="000000"/>
        </w:rPr>
      </w:pPr>
      <w:r w:rsidRPr="009859DE">
        <w:rPr>
          <w:color w:val="000000"/>
        </w:rPr>
        <w:t>Norfolk City Jail Renovation and Upgrade Project</w:t>
      </w:r>
    </w:p>
    <w:p w14:paraId="3D97743C" w14:textId="77777777" w:rsidR="009859DE" w:rsidRPr="009859DE" w:rsidRDefault="009859DE" w:rsidP="009859DE">
      <w:pPr>
        <w:pStyle w:val="NormalWeb"/>
        <w:ind w:left="1080"/>
        <w:rPr>
          <w:color w:val="0F4799"/>
        </w:rPr>
      </w:pPr>
      <w:r w:rsidRPr="009859DE">
        <w:rPr>
          <w:b/>
          <w:bCs/>
          <w:color w:val="0F4799"/>
          <w:u w:val="single"/>
        </w:rPr>
        <w:t>Motion</w:t>
      </w:r>
      <w:r w:rsidRPr="009859DE">
        <w:rPr>
          <w:color w:val="0F4799"/>
        </w:rPr>
        <w:t xml:space="preserve"> – The Board of Local and Regional Jails (APPROVES/DISAPPROVES) the Norfolk City Jail’s request for state funding for the Medical Upgrades in their facility. This motion recognizes a total eligible cost of $580,912.00 of which up to 25% or $145,228.00 would be eligible for State reimbursement in a lump sum payment. Such </w:t>
      </w:r>
      <w:r w:rsidRPr="009859DE">
        <w:rPr>
          <w:color w:val="0F4799"/>
        </w:rPr>
        <w:lastRenderedPageBreak/>
        <w:t>reimbursement is subject to the availability of funds and compliance with Board Standards for Planning, Design, Construction and Reimbursement of Local Correctional Facilities, 2018, and Sections 53.1-80 through 82 of the Code of Virginia.</w:t>
      </w:r>
    </w:p>
    <w:p w14:paraId="79EDC419" w14:textId="5442B9B8" w:rsidR="00E610AA" w:rsidRPr="009859DE" w:rsidRDefault="00E610AA" w:rsidP="009859DE">
      <w:pPr>
        <w:pStyle w:val="NormalWeb"/>
        <w:numPr>
          <w:ilvl w:val="0"/>
          <w:numId w:val="29"/>
        </w:numPr>
        <w:rPr>
          <w:color w:val="000000"/>
        </w:rPr>
      </w:pPr>
      <w:r w:rsidRPr="009859DE">
        <w:rPr>
          <w:color w:val="000000"/>
        </w:rPr>
        <w:t>Pamunkey Regional Jail Roof Renovation</w:t>
      </w:r>
    </w:p>
    <w:p w14:paraId="2F35A18A" w14:textId="71B7C56E" w:rsidR="00E610AA" w:rsidRPr="009859DE" w:rsidRDefault="00E610AA" w:rsidP="001A5474">
      <w:pPr>
        <w:ind w:left="1080"/>
        <w:rPr>
          <w:color w:val="0F4799"/>
          <w:sz w:val="24"/>
          <w:szCs w:val="24"/>
        </w:rPr>
      </w:pPr>
      <w:r w:rsidRPr="009859DE">
        <w:rPr>
          <w:b/>
          <w:bCs/>
          <w:color w:val="0F4799"/>
          <w:sz w:val="24"/>
          <w:szCs w:val="24"/>
          <w:u w:val="single"/>
        </w:rPr>
        <w:t>Motion</w:t>
      </w:r>
      <w:r w:rsidRPr="009859DE">
        <w:rPr>
          <w:color w:val="0F4799"/>
          <w:sz w:val="24"/>
          <w:szCs w:val="24"/>
        </w:rPr>
        <w:t xml:space="preserve"> – The Board of Local and Regional Jails (APPROVES/DISAPPROVES) the Pamunkey Regional Jail’s request for state funding for the Roof Renovation at their facility. This motion recognizes a total eligible cost of $</w:t>
      </w:r>
      <w:r w:rsidR="001A5474" w:rsidRPr="009859DE">
        <w:rPr>
          <w:color w:val="0F4799"/>
          <w:sz w:val="24"/>
          <w:szCs w:val="24"/>
        </w:rPr>
        <w:t>2,260,000</w:t>
      </w:r>
      <w:r w:rsidRPr="009859DE">
        <w:rPr>
          <w:color w:val="0F4799"/>
          <w:sz w:val="24"/>
          <w:szCs w:val="24"/>
        </w:rPr>
        <w:t xml:space="preserve"> of which up to 25% or $5</w:t>
      </w:r>
      <w:r w:rsidR="001A5474" w:rsidRPr="009859DE">
        <w:rPr>
          <w:color w:val="0F4799"/>
          <w:sz w:val="24"/>
          <w:szCs w:val="24"/>
        </w:rPr>
        <w:t>65,000</w:t>
      </w:r>
      <w:r w:rsidRPr="009859DE">
        <w:rPr>
          <w:color w:val="0F4799"/>
          <w:sz w:val="24"/>
          <w:szCs w:val="24"/>
        </w:rPr>
        <w:t xml:space="preserve"> would be eligible for State reimbursement in a lump sum payment. Such reimbursement is subject to the availability of funds and compliance with Board Standards for Planning, Design, Construction and Reimbursement of Local Correctional Facilities, 2018, and Sections 53.1-80 through 82 of the Code of Virginia.</w:t>
      </w:r>
    </w:p>
    <w:p w14:paraId="4C505716" w14:textId="77777777" w:rsidR="001A5474" w:rsidRPr="009859DE" w:rsidRDefault="001A5474" w:rsidP="001A5474">
      <w:pPr>
        <w:rPr>
          <w:color w:val="0F4799"/>
          <w:sz w:val="24"/>
          <w:szCs w:val="24"/>
        </w:rPr>
      </w:pPr>
    </w:p>
    <w:p w14:paraId="7187F110" w14:textId="2C0A81BE" w:rsidR="00105082" w:rsidRPr="009859DE" w:rsidRDefault="00105082" w:rsidP="00214AC5">
      <w:pPr>
        <w:pStyle w:val="ListParagraph"/>
        <w:numPr>
          <w:ilvl w:val="0"/>
          <w:numId w:val="23"/>
        </w:numPr>
        <w:rPr>
          <w:sz w:val="24"/>
          <w:szCs w:val="24"/>
        </w:rPr>
      </w:pPr>
      <w:r w:rsidRPr="009859DE">
        <w:rPr>
          <w:sz w:val="24"/>
          <w:szCs w:val="24"/>
        </w:rPr>
        <w:t xml:space="preserve">BLRJ </w:t>
      </w:r>
      <w:r w:rsidR="00885DFD" w:rsidRPr="009859DE">
        <w:rPr>
          <w:sz w:val="24"/>
          <w:szCs w:val="24"/>
        </w:rPr>
        <w:t>Financial Report</w:t>
      </w:r>
    </w:p>
    <w:p w14:paraId="5C51AC5C" w14:textId="77777777" w:rsidR="00C51070" w:rsidRPr="009859DE" w:rsidRDefault="00C51070" w:rsidP="00C51070">
      <w:pPr>
        <w:pStyle w:val="ListParagraph"/>
        <w:rPr>
          <w:sz w:val="24"/>
          <w:szCs w:val="24"/>
        </w:rPr>
      </w:pPr>
    </w:p>
    <w:p w14:paraId="089D9738" w14:textId="22856D41" w:rsidR="00C51070" w:rsidRPr="009859DE" w:rsidRDefault="00C51070" w:rsidP="00C51070">
      <w:pPr>
        <w:pStyle w:val="ListParagraph"/>
        <w:numPr>
          <w:ilvl w:val="0"/>
          <w:numId w:val="23"/>
        </w:numPr>
        <w:rPr>
          <w:sz w:val="24"/>
          <w:szCs w:val="24"/>
        </w:rPr>
      </w:pPr>
      <w:r w:rsidRPr="009859DE">
        <w:rPr>
          <w:sz w:val="24"/>
          <w:szCs w:val="24"/>
        </w:rPr>
        <w:t>Meeting Schedule</w:t>
      </w:r>
    </w:p>
    <w:p w14:paraId="6682D6D1" w14:textId="77777777" w:rsidR="00C51070" w:rsidRPr="009859DE" w:rsidRDefault="00C51070" w:rsidP="00C51070">
      <w:pPr>
        <w:pStyle w:val="ListParagraph"/>
        <w:rPr>
          <w:sz w:val="24"/>
          <w:szCs w:val="24"/>
        </w:rPr>
      </w:pPr>
    </w:p>
    <w:p w14:paraId="3AA852F2" w14:textId="3B8D5DD3" w:rsidR="00C51070" w:rsidRPr="009859DE" w:rsidRDefault="00C51070" w:rsidP="00C51070">
      <w:pPr>
        <w:pStyle w:val="ListParagraph"/>
        <w:numPr>
          <w:ilvl w:val="0"/>
          <w:numId w:val="27"/>
        </w:numPr>
        <w:rPr>
          <w:sz w:val="24"/>
          <w:szCs w:val="24"/>
        </w:rPr>
      </w:pPr>
      <w:r w:rsidRPr="009859DE">
        <w:rPr>
          <w:sz w:val="24"/>
          <w:szCs w:val="24"/>
        </w:rPr>
        <w:t>September 9, 2026</w:t>
      </w:r>
    </w:p>
    <w:p w14:paraId="1F01AD7E" w14:textId="75F06F28" w:rsidR="00C51070" w:rsidRPr="009859DE" w:rsidRDefault="00C51070" w:rsidP="00C51070">
      <w:pPr>
        <w:pStyle w:val="ListParagraph"/>
        <w:numPr>
          <w:ilvl w:val="1"/>
          <w:numId w:val="27"/>
        </w:numPr>
        <w:rPr>
          <w:sz w:val="24"/>
          <w:szCs w:val="24"/>
        </w:rPr>
      </w:pPr>
      <w:r w:rsidRPr="009859DE">
        <w:rPr>
          <w:sz w:val="24"/>
          <w:szCs w:val="24"/>
        </w:rPr>
        <w:t>9:30 AM</w:t>
      </w:r>
    </w:p>
    <w:p w14:paraId="2C5805EE" w14:textId="3711FF13" w:rsidR="00FA406B" w:rsidRPr="009859DE" w:rsidRDefault="00FA406B" w:rsidP="00C51070">
      <w:pPr>
        <w:pStyle w:val="ListParagraph"/>
        <w:numPr>
          <w:ilvl w:val="1"/>
          <w:numId w:val="27"/>
        </w:numPr>
        <w:rPr>
          <w:sz w:val="24"/>
          <w:szCs w:val="24"/>
        </w:rPr>
      </w:pPr>
      <w:r w:rsidRPr="009859DE">
        <w:rPr>
          <w:sz w:val="24"/>
          <w:szCs w:val="24"/>
        </w:rPr>
        <w:t>3</w:t>
      </w:r>
      <w:r w:rsidRPr="009859DE">
        <w:rPr>
          <w:sz w:val="24"/>
          <w:szCs w:val="24"/>
          <w:vertAlign w:val="superscript"/>
        </w:rPr>
        <w:t>rd</w:t>
      </w:r>
      <w:r w:rsidRPr="009859DE">
        <w:rPr>
          <w:sz w:val="24"/>
          <w:szCs w:val="24"/>
        </w:rPr>
        <w:t xml:space="preserve"> Floor Probation &amp; Parole Board Room</w:t>
      </w:r>
    </w:p>
    <w:p w14:paraId="164B559F" w14:textId="55618236" w:rsidR="00C51070" w:rsidRPr="009859DE" w:rsidRDefault="00C51070" w:rsidP="00C51070">
      <w:pPr>
        <w:pStyle w:val="ListParagraph"/>
        <w:numPr>
          <w:ilvl w:val="1"/>
          <w:numId w:val="27"/>
        </w:numPr>
        <w:rPr>
          <w:sz w:val="24"/>
          <w:szCs w:val="24"/>
        </w:rPr>
      </w:pPr>
      <w:r w:rsidRPr="009859DE">
        <w:rPr>
          <w:sz w:val="24"/>
          <w:szCs w:val="24"/>
        </w:rPr>
        <w:t>6900 Atmore Drive, Richmond, VA  23235</w:t>
      </w:r>
    </w:p>
    <w:p w14:paraId="1627E9B7" w14:textId="77777777" w:rsidR="00C51070" w:rsidRPr="009859DE" w:rsidRDefault="00C51070" w:rsidP="00C51070">
      <w:pPr>
        <w:pStyle w:val="ListParagraph"/>
        <w:rPr>
          <w:sz w:val="24"/>
          <w:szCs w:val="24"/>
        </w:rPr>
      </w:pPr>
    </w:p>
    <w:p w14:paraId="23F8774D" w14:textId="555C28A8" w:rsidR="00C51070" w:rsidRPr="009859DE" w:rsidRDefault="00C51070" w:rsidP="00C51070">
      <w:pPr>
        <w:pStyle w:val="ListParagraph"/>
        <w:numPr>
          <w:ilvl w:val="0"/>
          <w:numId w:val="27"/>
        </w:numPr>
        <w:rPr>
          <w:sz w:val="24"/>
          <w:szCs w:val="24"/>
        </w:rPr>
      </w:pPr>
      <w:r w:rsidRPr="009859DE">
        <w:rPr>
          <w:sz w:val="24"/>
          <w:szCs w:val="24"/>
        </w:rPr>
        <w:t>November 18, 2026</w:t>
      </w:r>
    </w:p>
    <w:p w14:paraId="2F9A29C0" w14:textId="71DF12F6" w:rsidR="00C51070" w:rsidRPr="009859DE" w:rsidRDefault="00C51070" w:rsidP="00C51070">
      <w:pPr>
        <w:pStyle w:val="ListParagraph"/>
        <w:numPr>
          <w:ilvl w:val="1"/>
          <w:numId w:val="27"/>
        </w:numPr>
        <w:rPr>
          <w:sz w:val="24"/>
          <w:szCs w:val="24"/>
        </w:rPr>
      </w:pPr>
      <w:r w:rsidRPr="009859DE">
        <w:rPr>
          <w:sz w:val="24"/>
          <w:szCs w:val="24"/>
        </w:rPr>
        <w:t>9:30 AM</w:t>
      </w:r>
    </w:p>
    <w:p w14:paraId="095FE636" w14:textId="7C420358" w:rsidR="00FA406B" w:rsidRPr="009859DE" w:rsidRDefault="00C51070" w:rsidP="00F454C7">
      <w:pPr>
        <w:pStyle w:val="ListParagraph"/>
        <w:numPr>
          <w:ilvl w:val="1"/>
          <w:numId w:val="27"/>
        </w:numPr>
        <w:rPr>
          <w:sz w:val="24"/>
          <w:szCs w:val="24"/>
        </w:rPr>
      </w:pPr>
      <w:r w:rsidRPr="009859DE">
        <w:rPr>
          <w:sz w:val="24"/>
          <w:szCs w:val="24"/>
        </w:rPr>
        <w:t>Norfolk City Sheriff’s Office</w:t>
      </w:r>
    </w:p>
    <w:p w14:paraId="3919651F" w14:textId="77777777" w:rsidR="00105082" w:rsidRPr="009859DE" w:rsidRDefault="00105082" w:rsidP="00105082">
      <w:pPr>
        <w:pStyle w:val="ListParagraph"/>
        <w:rPr>
          <w:sz w:val="24"/>
          <w:szCs w:val="24"/>
        </w:rPr>
      </w:pPr>
    </w:p>
    <w:p w14:paraId="1A848014" w14:textId="53A823F3" w:rsidR="00885DFD" w:rsidRPr="009859DE" w:rsidRDefault="00885DFD" w:rsidP="00885DFD">
      <w:pPr>
        <w:pStyle w:val="ListParagraph"/>
        <w:numPr>
          <w:ilvl w:val="0"/>
          <w:numId w:val="23"/>
        </w:numPr>
        <w:rPr>
          <w:sz w:val="24"/>
          <w:szCs w:val="24"/>
        </w:rPr>
      </w:pPr>
      <w:r w:rsidRPr="009859DE">
        <w:rPr>
          <w:sz w:val="24"/>
          <w:szCs w:val="24"/>
        </w:rPr>
        <w:t>Additional Items for Discussion</w:t>
      </w:r>
    </w:p>
    <w:p w14:paraId="6832313E" w14:textId="77777777" w:rsidR="00885DFD" w:rsidRPr="009859DE" w:rsidRDefault="00885DFD" w:rsidP="00885DFD">
      <w:pPr>
        <w:rPr>
          <w:sz w:val="24"/>
          <w:szCs w:val="24"/>
        </w:rPr>
      </w:pPr>
    </w:p>
    <w:p w14:paraId="6897F748" w14:textId="164D36B9" w:rsidR="00885DFD" w:rsidRPr="009859DE" w:rsidRDefault="00885DFD" w:rsidP="00885DFD">
      <w:pPr>
        <w:pStyle w:val="ListParagraph"/>
        <w:numPr>
          <w:ilvl w:val="0"/>
          <w:numId w:val="23"/>
        </w:numPr>
        <w:rPr>
          <w:sz w:val="24"/>
          <w:szCs w:val="24"/>
        </w:rPr>
      </w:pPr>
      <w:r w:rsidRPr="009859DE">
        <w:rPr>
          <w:sz w:val="24"/>
          <w:szCs w:val="24"/>
        </w:rPr>
        <w:t>Adjournment</w:t>
      </w:r>
    </w:p>
    <w:p w14:paraId="66A1BBAC" w14:textId="77777777" w:rsidR="00E32B37" w:rsidRPr="009859DE" w:rsidRDefault="00E32B37" w:rsidP="00E32B37">
      <w:pPr>
        <w:pStyle w:val="ListParagraph"/>
        <w:ind w:left="0"/>
        <w:rPr>
          <w:sz w:val="24"/>
          <w:szCs w:val="24"/>
        </w:rPr>
      </w:pPr>
    </w:p>
    <w:sectPr w:rsidR="00E32B37" w:rsidRPr="009859DE" w:rsidSect="00E32B3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A7EA1" w14:textId="77777777" w:rsidR="00F013E9" w:rsidRDefault="00F013E9" w:rsidP="00E32B37">
      <w:r>
        <w:separator/>
      </w:r>
    </w:p>
  </w:endnote>
  <w:endnote w:type="continuationSeparator" w:id="0">
    <w:p w14:paraId="46741267" w14:textId="77777777" w:rsidR="00F013E9" w:rsidRDefault="00F013E9" w:rsidP="00E3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724DD" w14:textId="77777777" w:rsidR="003B7953" w:rsidRDefault="003B79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DC16B" w14:textId="77777777" w:rsidR="00E32B37" w:rsidRDefault="00E32B3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p w14:paraId="57F1F392" w14:textId="77777777" w:rsidR="00E32B37" w:rsidRPr="00BB0880" w:rsidRDefault="00E32B37">
    <w:pPr>
      <w:rPr>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61652" w14:textId="77777777" w:rsidR="003B7953" w:rsidRDefault="003B79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4F252" w14:textId="77777777" w:rsidR="00F013E9" w:rsidRDefault="00F013E9" w:rsidP="00E32B37">
      <w:r>
        <w:separator/>
      </w:r>
    </w:p>
  </w:footnote>
  <w:footnote w:type="continuationSeparator" w:id="0">
    <w:p w14:paraId="0E5E2A7B" w14:textId="77777777" w:rsidR="00F013E9" w:rsidRDefault="00F013E9" w:rsidP="00E3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75923" w14:textId="263B5054" w:rsidR="00E32B37" w:rsidRDefault="00E32B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ED35E" w14:textId="4C857FC1" w:rsidR="00E32B37" w:rsidRDefault="00E32B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AAE7D" w14:textId="5A2A5CEA" w:rsidR="00E32B37" w:rsidRPr="004D3414" w:rsidRDefault="00E32B37" w:rsidP="00A374EB">
    <w:pPr>
      <w:tabs>
        <w:tab w:val="left" w:pos="1440"/>
      </w:tabs>
      <w:jc w:val="center"/>
      <w:rPr>
        <w:b/>
        <w:sz w:val="28"/>
        <w:szCs w:val="28"/>
      </w:rPr>
    </w:pPr>
    <w:bookmarkStart w:id="1" w:name="_Hlk198206600"/>
    <w:r w:rsidRPr="004D3414">
      <w:rPr>
        <w:b/>
        <w:sz w:val="28"/>
        <w:szCs w:val="28"/>
      </w:rPr>
      <w:t>COMMONWEALTH OF VIRGINIA</w:t>
    </w:r>
  </w:p>
  <w:p w14:paraId="5264A961" w14:textId="77777777" w:rsidR="00E32B37" w:rsidRPr="004D3414" w:rsidRDefault="00E32B37" w:rsidP="00A374EB">
    <w:pPr>
      <w:tabs>
        <w:tab w:val="left" w:pos="1440"/>
      </w:tabs>
      <w:jc w:val="center"/>
      <w:rPr>
        <w:b/>
        <w:sz w:val="28"/>
        <w:szCs w:val="28"/>
      </w:rPr>
    </w:pPr>
    <w:r>
      <w:rPr>
        <w:b/>
        <w:sz w:val="28"/>
        <w:szCs w:val="28"/>
      </w:rPr>
      <w:t xml:space="preserve">STATE </w:t>
    </w:r>
    <w:r w:rsidRPr="004D3414">
      <w:rPr>
        <w:b/>
        <w:sz w:val="28"/>
        <w:szCs w:val="28"/>
      </w:rPr>
      <w:t>BOARD OF LOCAL AND REGIONAL JAILS</w:t>
    </w:r>
  </w:p>
  <w:bookmarkEnd w:id="1"/>
  <w:p w14:paraId="7AC2E260" w14:textId="77777777" w:rsidR="00E32B37" w:rsidRDefault="00E32B37" w:rsidP="00A374EB">
    <w:pPr>
      <w:tabs>
        <w:tab w:val="left" w:pos="1440"/>
      </w:tabs>
      <w:jc w:val="center"/>
      <w:rPr>
        <w:b/>
        <w:sz w:val="24"/>
        <w:szCs w:val="24"/>
        <w:u w:val="single"/>
      </w:rPr>
    </w:pPr>
    <w:r w:rsidRPr="004D3414">
      <w:rPr>
        <w:b/>
        <w:sz w:val="28"/>
        <w:szCs w:val="28"/>
      </w:rPr>
      <w:t>AGENDA</w:t>
    </w:r>
  </w:p>
  <w:p w14:paraId="21736B8C" w14:textId="77777777" w:rsidR="00E32B37" w:rsidRDefault="00E32B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3CC"/>
    <w:multiLevelType w:val="hybridMultilevel"/>
    <w:tmpl w:val="2F2E5232"/>
    <w:lvl w:ilvl="0" w:tplc="9D72B0AA">
      <w:start w:val="1"/>
      <w:numFmt w:val="decimal"/>
      <w:lvlText w:val="%1."/>
      <w:lvlJc w:val="left"/>
      <w:pPr>
        <w:ind w:left="720" w:hanging="360"/>
      </w:pPr>
      <w:rPr>
        <w:color w:val="auto"/>
      </w:rPr>
    </w:lvl>
    <w:lvl w:ilvl="1" w:tplc="7E7AB1A0">
      <w:start w:val="1"/>
      <w:numFmt w:val="lowerLetter"/>
      <w:lvlText w:val="%2."/>
      <w:lvlJc w:val="left"/>
      <w:pPr>
        <w:ind w:left="1440" w:hanging="360"/>
      </w:pPr>
      <w:rPr>
        <w:rFonts w:hint="default"/>
        <w:color w:val="0070C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2B1107"/>
    <w:multiLevelType w:val="hybridMultilevel"/>
    <w:tmpl w:val="238AE878"/>
    <w:lvl w:ilvl="0" w:tplc="E6BA147A">
      <w:start w:val="1"/>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3EE5E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643A90">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FA4D5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62928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CBCCC8E">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D4412E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5A7532">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2039BC">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4861516"/>
    <w:multiLevelType w:val="hybridMultilevel"/>
    <w:tmpl w:val="D61ED9B2"/>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15:restartNumberingAfterBreak="0">
    <w:nsid w:val="1D30042D"/>
    <w:multiLevelType w:val="hybridMultilevel"/>
    <w:tmpl w:val="BBBA4B66"/>
    <w:lvl w:ilvl="0" w:tplc="97B6A0D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1E461CE4"/>
    <w:multiLevelType w:val="hybridMultilevel"/>
    <w:tmpl w:val="BC164054"/>
    <w:lvl w:ilvl="0" w:tplc="FFFFFFFF">
      <w:start w:val="1"/>
      <w:numFmt w:val="upperLetter"/>
      <w:lvlText w:val="%1."/>
      <w:lvlJc w:val="left"/>
      <w:pPr>
        <w:ind w:left="1080" w:hanging="360"/>
      </w:pPr>
      <w:rPr>
        <w:rFonts w:hint="default"/>
        <w:b w:val="0"/>
        <w:bCs/>
        <w:u w:val="none"/>
      </w:rPr>
    </w:lvl>
    <w:lvl w:ilvl="1" w:tplc="FFFFFFFF">
      <w:start w:val="1"/>
      <w:numFmt w:val="lowerRoman"/>
      <w:lvlText w:val="%2."/>
      <w:lvlJc w:val="righ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F0A037C"/>
    <w:multiLevelType w:val="hybridMultilevel"/>
    <w:tmpl w:val="BBBA4B66"/>
    <w:lvl w:ilvl="0" w:tplc="FFFFFFFF">
      <w:start w:val="1"/>
      <w:numFmt w:val="lowerRoman"/>
      <w:lvlText w:val="%1."/>
      <w:lvlJc w:val="left"/>
      <w:pPr>
        <w:ind w:left="2160" w:hanging="72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6" w15:restartNumberingAfterBreak="0">
    <w:nsid w:val="23B46237"/>
    <w:multiLevelType w:val="hybridMultilevel"/>
    <w:tmpl w:val="2BEA0B9C"/>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 w15:restartNumberingAfterBreak="0">
    <w:nsid w:val="255C72D5"/>
    <w:multiLevelType w:val="hybridMultilevel"/>
    <w:tmpl w:val="935A90A4"/>
    <w:lvl w:ilvl="0" w:tplc="5ABE82D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5E3168"/>
    <w:multiLevelType w:val="hybridMultilevel"/>
    <w:tmpl w:val="42F2C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D049FA"/>
    <w:multiLevelType w:val="hybridMultilevel"/>
    <w:tmpl w:val="7C7AE586"/>
    <w:lvl w:ilvl="0" w:tplc="0409001B">
      <w:start w:val="1"/>
      <w:numFmt w:val="lowerRoman"/>
      <w:lvlText w:val="%1."/>
      <w:lvlJc w:val="righ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15:restartNumberingAfterBreak="0">
    <w:nsid w:val="27163DB5"/>
    <w:multiLevelType w:val="hybridMultilevel"/>
    <w:tmpl w:val="38963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6B4A94"/>
    <w:multiLevelType w:val="hybridMultilevel"/>
    <w:tmpl w:val="74B25D1C"/>
    <w:lvl w:ilvl="0" w:tplc="FFFFFFFF">
      <w:start w:val="1"/>
      <w:numFmt w:val="upperLetter"/>
      <w:lvlText w:val="%1."/>
      <w:lvlJc w:val="left"/>
      <w:pPr>
        <w:ind w:left="1080" w:hanging="360"/>
      </w:pPr>
      <w:rPr>
        <w:rFonts w:hint="default"/>
        <w:b w:val="0"/>
        <w:bCs/>
        <w:u w:val="none"/>
      </w:rPr>
    </w:lvl>
    <w:lvl w:ilvl="1" w:tplc="FFFFFFFF">
      <w:start w:val="1"/>
      <w:numFmt w:val="lowerRoman"/>
      <w:lvlText w:val="%2."/>
      <w:lvlJc w:val="right"/>
      <w:pPr>
        <w:ind w:left="144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F7A13D1"/>
    <w:multiLevelType w:val="hybridMultilevel"/>
    <w:tmpl w:val="AE7C37F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363622"/>
    <w:multiLevelType w:val="hybridMultilevel"/>
    <w:tmpl w:val="1CA418A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0EA45CD"/>
    <w:multiLevelType w:val="hybridMultilevel"/>
    <w:tmpl w:val="B700FDDA"/>
    <w:lvl w:ilvl="0" w:tplc="7BD07CCA">
      <w:start w:val="1"/>
      <w:numFmt w:val="decimal"/>
      <w:lvlText w:val="%1."/>
      <w:lvlJc w:val="left"/>
      <w:pPr>
        <w:ind w:left="720" w:hanging="360"/>
      </w:pPr>
      <w:rPr>
        <w:i w:val="0"/>
        <w:color w:val="auto"/>
      </w:rPr>
    </w:lvl>
    <w:lvl w:ilvl="1" w:tplc="A1FCCEA6">
      <w:start w:val="1"/>
      <w:numFmt w:val="decimal"/>
      <w:lvlText w:val="%2."/>
      <w:lvlJc w:val="left"/>
      <w:pPr>
        <w:ind w:left="1440" w:hanging="360"/>
      </w:pPr>
      <w:rPr>
        <w:rFonts w:ascii="Times New Roman" w:eastAsia="Times New Roman" w:hAnsi="Times New Roman" w:cs="Times New Roman"/>
        <w:b w:val="0"/>
        <w:color w:val="auto"/>
      </w:rPr>
    </w:lvl>
    <w:lvl w:ilvl="2" w:tplc="FBB02160">
      <w:start w:val="1"/>
      <w:numFmt w:val="lowerRoman"/>
      <w:lvlText w:val="%3."/>
      <w:lvlJc w:val="right"/>
      <w:pPr>
        <w:ind w:left="2160" w:hanging="180"/>
      </w:pPr>
      <w:rPr>
        <w:b w:val="0"/>
        <w:color w:val="auto"/>
      </w:rPr>
    </w:lvl>
    <w:lvl w:ilvl="3" w:tplc="C7802468">
      <w:start w:val="1"/>
      <w:numFmt w:val="decimal"/>
      <w:lvlText w:val="%4."/>
      <w:lvlJc w:val="left"/>
      <w:pPr>
        <w:ind w:left="2880" w:hanging="360"/>
      </w:pPr>
      <w:rPr>
        <w:color w:val="auto"/>
        <w:sz w:val="24"/>
        <w:szCs w:val="24"/>
      </w:rPr>
    </w:lvl>
    <w:lvl w:ilvl="4" w:tplc="424CD5B6">
      <w:start w:val="1"/>
      <w:numFmt w:val="upp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F3AC7"/>
    <w:multiLevelType w:val="hybridMultilevel"/>
    <w:tmpl w:val="555C32F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1546F2C"/>
    <w:multiLevelType w:val="hybridMultilevel"/>
    <w:tmpl w:val="2AB6F726"/>
    <w:lvl w:ilvl="0" w:tplc="E2A0A960">
      <w:start w:val="1"/>
      <w:numFmt w:val="decimal"/>
      <w:lvlText w:val="%1."/>
      <w:lvlJc w:val="left"/>
      <w:pPr>
        <w:ind w:left="720" w:hanging="360"/>
      </w:pPr>
    </w:lvl>
    <w:lvl w:ilvl="1" w:tplc="EB04AE4A">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EE4493"/>
    <w:multiLevelType w:val="hybridMultilevel"/>
    <w:tmpl w:val="0DE2F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184112"/>
    <w:multiLevelType w:val="hybridMultilevel"/>
    <w:tmpl w:val="1CA418AC"/>
    <w:lvl w:ilvl="0" w:tplc="FFFFFFFF">
      <w:start w:val="1"/>
      <w:numFmt w:val="low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4F2E5BB7"/>
    <w:multiLevelType w:val="hybridMultilevel"/>
    <w:tmpl w:val="37401B18"/>
    <w:lvl w:ilvl="0" w:tplc="C602E588">
      <w:start w:val="1"/>
      <w:numFmt w:val="upp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0AD41D5"/>
    <w:multiLevelType w:val="hybridMultilevel"/>
    <w:tmpl w:val="CD6AE3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187734"/>
    <w:multiLevelType w:val="hybridMultilevel"/>
    <w:tmpl w:val="55725DDA"/>
    <w:lvl w:ilvl="0" w:tplc="31724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87B1C41"/>
    <w:multiLevelType w:val="hybridMultilevel"/>
    <w:tmpl w:val="74B25D1C"/>
    <w:lvl w:ilvl="0" w:tplc="1338C886">
      <w:start w:val="1"/>
      <w:numFmt w:val="upperLetter"/>
      <w:lvlText w:val="%1."/>
      <w:lvlJc w:val="left"/>
      <w:pPr>
        <w:ind w:left="1080" w:hanging="360"/>
      </w:pPr>
      <w:rPr>
        <w:rFonts w:hint="default"/>
        <w:b w:val="0"/>
        <w:bCs/>
        <w:u w:val="none"/>
      </w:rPr>
    </w:lvl>
    <w:lvl w:ilvl="1" w:tplc="0409001B">
      <w:start w:val="1"/>
      <w:numFmt w:val="lowerRoman"/>
      <w:lvlText w:val="%2."/>
      <w:lvlJc w:val="right"/>
      <w:pPr>
        <w:ind w:left="144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DC810E5"/>
    <w:multiLevelType w:val="hybridMultilevel"/>
    <w:tmpl w:val="E10AEC8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C03D41"/>
    <w:multiLevelType w:val="hybridMultilevel"/>
    <w:tmpl w:val="418295D0"/>
    <w:lvl w:ilvl="0" w:tplc="FAD8F5F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48642F6"/>
    <w:multiLevelType w:val="hybridMultilevel"/>
    <w:tmpl w:val="4E8E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974DC8"/>
    <w:multiLevelType w:val="hybridMultilevel"/>
    <w:tmpl w:val="719E1892"/>
    <w:lvl w:ilvl="0" w:tplc="EC72803C">
      <w:start w:val="1"/>
      <w:numFmt w:val="upperLetter"/>
      <w:lvlText w:val="%1."/>
      <w:lvlJc w:val="left"/>
      <w:pPr>
        <w:ind w:left="1170" w:hanging="360"/>
      </w:pPr>
      <w:rPr>
        <w:rFonts w:hint="default"/>
        <w:b w:val="0"/>
        <w:bCs/>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7" w15:restartNumberingAfterBreak="0">
    <w:nsid w:val="6D7271F8"/>
    <w:multiLevelType w:val="hybridMultilevel"/>
    <w:tmpl w:val="ECE6C0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C592967"/>
    <w:multiLevelType w:val="hybridMultilevel"/>
    <w:tmpl w:val="3D1243F6"/>
    <w:lvl w:ilvl="0" w:tplc="570CE53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911694603">
    <w:abstractNumId w:val="3"/>
  </w:num>
  <w:num w:numId="2" w16cid:durableId="1094009772">
    <w:abstractNumId w:val="2"/>
  </w:num>
  <w:num w:numId="3" w16cid:durableId="1810005234">
    <w:abstractNumId w:val="7"/>
  </w:num>
  <w:num w:numId="4" w16cid:durableId="290017309">
    <w:abstractNumId w:val="22"/>
  </w:num>
  <w:num w:numId="5" w16cid:durableId="543490081">
    <w:abstractNumId w:val="4"/>
  </w:num>
  <w:num w:numId="6" w16cid:durableId="1677880699">
    <w:abstractNumId w:val="11"/>
  </w:num>
  <w:num w:numId="7" w16cid:durableId="1592860705">
    <w:abstractNumId w:val="5"/>
  </w:num>
  <w:num w:numId="8" w16cid:durableId="1373070370">
    <w:abstractNumId w:val="0"/>
  </w:num>
  <w:num w:numId="9" w16cid:durableId="1141966676">
    <w:abstractNumId w:val="19"/>
  </w:num>
  <w:num w:numId="10" w16cid:durableId="1691688638">
    <w:abstractNumId w:val="1"/>
  </w:num>
  <w:num w:numId="11" w16cid:durableId="1580090487">
    <w:abstractNumId w:val="26"/>
  </w:num>
  <w:num w:numId="12" w16cid:durableId="61491649">
    <w:abstractNumId w:val="9"/>
  </w:num>
  <w:num w:numId="13" w16cid:durableId="442072610">
    <w:abstractNumId w:val="6"/>
  </w:num>
  <w:num w:numId="14" w16cid:durableId="658654149">
    <w:abstractNumId w:val="13"/>
  </w:num>
  <w:num w:numId="15" w16cid:durableId="455369569">
    <w:abstractNumId w:val="18"/>
  </w:num>
  <w:num w:numId="16" w16cid:durableId="99881102">
    <w:abstractNumId w:val="23"/>
  </w:num>
  <w:num w:numId="17" w16cid:durableId="187566348">
    <w:abstractNumId w:val="15"/>
  </w:num>
  <w:num w:numId="18" w16cid:durableId="1461026801">
    <w:abstractNumId w:val="21"/>
  </w:num>
  <w:num w:numId="19" w16cid:durableId="2120220852">
    <w:abstractNumId w:val="10"/>
  </w:num>
  <w:num w:numId="20" w16cid:durableId="1976636120">
    <w:abstractNumId w:val="8"/>
  </w:num>
  <w:num w:numId="21" w16cid:durableId="1913929396">
    <w:abstractNumId w:val="17"/>
  </w:num>
  <w:num w:numId="22" w16cid:durableId="504828507">
    <w:abstractNumId w:val="25"/>
  </w:num>
  <w:num w:numId="23" w16cid:durableId="1502551410">
    <w:abstractNumId w:val="20"/>
  </w:num>
  <w:num w:numId="24" w16cid:durableId="932661876">
    <w:abstractNumId w:val="14"/>
  </w:num>
  <w:num w:numId="25" w16cid:durableId="855580011">
    <w:abstractNumId w:val="16"/>
  </w:num>
  <w:num w:numId="26" w16cid:durableId="1373118833">
    <w:abstractNumId w:val="28"/>
  </w:num>
  <w:num w:numId="27" w16cid:durableId="518278428">
    <w:abstractNumId w:val="27"/>
  </w:num>
  <w:num w:numId="28" w16cid:durableId="1139415604">
    <w:abstractNumId w:val="24"/>
  </w:num>
  <w:num w:numId="29" w16cid:durableId="1538934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37"/>
    <w:rsid w:val="00030AB0"/>
    <w:rsid w:val="00064026"/>
    <w:rsid w:val="00096316"/>
    <w:rsid w:val="000B351F"/>
    <w:rsid w:val="000C120C"/>
    <w:rsid w:val="00105082"/>
    <w:rsid w:val="00122273"/>
    <w:rsid w:val="00135F2F"/>
    <w:rsid w:val="00144C60"/>
    <w:rsid w:val="00144DD4"/>
    <w:rsid w:val="001708EC"/>
    <w:rsid w:val="00183815"/>
    <w:rsid w:val="001A5474"/>
    <w:rsid w:val="001D211E"/>
    <w:rsid w:val="00214AC5"/>
    <w:rsid w:val="00225510"/>
    <w:rsid w:val="00241CC4"/>
    <w:rsid w:val="00244CA2"/>
    <w:rsid w:val="00261143"/>
    <w:rsid w:val="002A7217"/>
    <w:rsid w:val="002E7CD2"/>
    <w:rsid w:val="002F25BD"/>
    <w:rsid w:val="003360FF"/>
    <w:rsid w:val="003552BE"/>
    <w:rsid w:val="003B7953"/>
    <w:rsid w:val="003D71A7"/>
    <w:rsid w:val="003D7335"/>
    <w:rsid w:val="004213F3"/>
    <w:rsid w:val="004A3AAB"/>
    <w:rsid w:val="004A417D"/>
    <w:rsid w:val="004F25C0"/>
    <w:rsid w:val="005179DE"/>
    <w:rsid w:val="005269E0"/>
    <w:rsid w:val="00534713"/>
    <w:rsid w:val="00565049"/>
    <w:rsid w:val="0057750B"/>
    <w:rsid w:val="00593BE5"/>
    <w:rsid w:val="005A7F5A"/>
    <w:rsid w:val="005C0D24"/>
    <w:rsid w:val="005C1FF4"/>
    <w:rsid w:val="005D0127"/>
    <w:rsid w:val="00602F51"/>
    <w:rsid w:val="00624A16"/>
    <w:rsid w:val="00660E80"/>
    <w:rsid w:val="00681316"/>
    <w:rsid w:val="00682E3D"/>
    <w:rsid w:val="0074081D"/>
    <w:rsid w:val="00752B5F"/>
    <w:rsid w:val="00794264"/>
    <w:rsid w:val="007A189B"/>
    <w:rsid w:val="007A5E7F"/>
    <w:rsid w:val="007F39B3"/>
    <w:rsid w:val="007F4F5F"/>
    <w:rsid w:val="007F7D4B"/>
    <w:rsid w:val="00852416"/>
    <w:rsid w:val="00876C76"/>
    <w:rsid w:val="008831AD"/>
    <w:rsid w:val="00885DFD"/>
    <w:rsid w:val="008A3DAC"/>
    <w:rsid w:val="008E5435"/>
    <w:rsid w:val="008F2918"/>
    <w:rsid w:val="00944678"/>
    <w:rsid w:val="00955CBA"/>
    <w:rsid w:val="00957B15"/>
    <w:rsid w:val="0096178D"/>
    <w:rsid w:val="009859DE"/>
    <w:rsid w:val="009A4E66"/>
    <w:rsid w:val="009C3814"/>
    <w:rsid w:val="009E57B9"/>
    <w:rsid w:val="009E795B"/>
    <w:rsid w:val="00A24D4C"/>
    <w:rsid w:val="00A65347"/>
    <w:rsid w:val="00A70C27"/>
    <w:rsid w:val="00A750D1"/>
    <w:rsid w:val="00A84912"/>
    <w:rsid w:val="00AC4613"/>
    <w:rsid w:val="00AD2B63"/>
    <w:rsid w:val="00AE1F3F"/>
    <w:rsid w:val="00AE1F56"/>
    <w:rsid w:val="00AF0820"/>
    <w:rsid w:val="00B2181F"/>
    <w:rsid w:val="00B95458"/>
    <w:rsid w:val="00BA1874"/>
    <w:rsid w:val="00BA3A3E"/>
    <w:rsid w:val="00BC193C"/>
    <w:rsid w:val="00BC2CB7"/>
    <w:rsid w:val="00C233F6"/>
    <w:rsid w:val="00C35E9C"/>
    <w:rsid w:val="00C51070"/>
    <w:rsid w:val="00C768EB"/>
    <w:rsid w:val="00CA1F76"/>
    <w:rsid w:val="00CB64D0"/>
    <w:rsid w:val="00CE5715"/>
    <w:rsid w:val="00D07A60"/>
    <w:rsid w:val="00D45597"/>
    <w:rsid w:val="00D75A33"/>
    <w:rsid w:val="00D96B93"/>
    <w:rsid w:val="00DD6619"/>
    <w:rsid w:val="00DF64AF"/>
    <w:rsid w:val="00E32B37"/>
    <w:rsid w:val="00E5008F"/>
    <w:rsid w:val="00E610AA"/>
    <w:rsid w:val="00EB63ED"/>
    <w:rsid w:val="00EC57A1"/>
    <w:rsid w:val="00EE5B55"/>
    <w:rsid w:val="00F013E9"/>
    <w:rsid w:val="00F3019A"/>
    <w:rsid w:val="00F454C7"/>
    <w:rsid w:val="00FA406B"/>
    <w:rsid w:val="0C77EC8D"/>
    <w:rsid w:val="20166A8B"/>
    <w:rsid w:val="24074307"/>
    <w:rsid w:val="2E79417D"/>
    <w:rsid w:val="3C1DFB95"/>
    <w:rsid w:val="4231F1F4"/>
    <w:rsid w:val="4FEA8313"/>
    <w:rsid w:val="673AFD2B"/>
    <w:rsid w:val="67A81959"/>
    <w:rsid w:val="75E74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D9BB3"/>
  <w15:chartTrackingRefBased/>
  <w15:docId w15:val="{601E4262-83C4-45BB-864C-EAA8BB44E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37"/>
    <w:pPr>
      <w:spacing w:after="0" w:line="240" w:lineRule="auto"/>
    </w:pPr>
    <w:rPr>
      <w:rFonts w:ascii="Times New Roman" w:eastAsia="Times New Roman" w:hAnsi="Times New Roman" w:cs="Times New Roman"/>
      <w:kern w:val="0"/>
      <w:sz w:val="18"/>
      <w:szCs w:val="18"/>
      <w14:ligatures w14:val="none"/>
    </w:rPr>
  </w:style>
  <w:style w:type="paragraph" w:styleId="Heading1">
    <w:name w:val="heading 1"/>
    <w:basedOn w:val="Normal"/>
    <w:next w:val="Normal"/>
    <w:link w:val="Heading1Char"/>
    <w:uiPriority w:val="9"/>
    <w:qFormat/>
    <w:rsid w:val="00E32B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32B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32B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32B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32B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32B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2B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2B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2B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2B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32B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32B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32B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32B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32B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2B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2B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2B37"/>
    <w:rPr>
      <w:rFonts w:eastAsiaTheme="majorEastAsia" w:cstheme="majorBidi"/>
      <w:color w:val="272727" w:themeColor="text1" w:themeTint="D8"/>
    </w:rPr>
  </w:style>
  <w:style w:type="paragraph" w:styleId="Title">
    <w:name w:val="Title"/>
    <w:basedOn w:val="Normal"/>
    <w:next w:val="Normal"/>
    <w:link w:val="TitleChar"/>
    <w:uiPriority w:val="10"/>
    <w:qFormat/>
    <w:rsid w:val="00E32B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2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2B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2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2B37"/>
    <w:pPr>
      <w:spacing w:before="160"/>
      <w:jc w:val="center"/>
    </w:pPr>
    <w:rPr>
      <w:i/>
      <w:iCs/>
      <w:color w:val="404040" w:themeColor="text1" w:themeTint="BF"/>
    </w:rPr>
  </w:style>
  <w:style w:type="character" w:customStyle="1" w:styleId="QuoteChar">
    <w:name w:val="Quote Char"/>
    <w:basedOn w:val="DefaultParagraphFont"/>
    <w:link w:val="Quote"/>
    <w:uiPriority w:val="29"/>
    <w:rsid w:val="00E32B37"/>
    <w:rPr>
      <w:i/>
      <w:iCs/>
      <w:color w:val="404040" w:themeColor="text1" w:themeTint="BF"/>
    </w:rPr>
  </w:style>
  <w:style w:type="paragraph" w:styleId="ListParagraph">
    <w:name w:val="List Paragraph"/>
    <w:basedOn w:val="Normal"/>
    <w:uiPriority w:val="34"/>
    <w:qFormat/>
    <w:rsid w:val="00E32B37"/>
    <w:pPr>
      <w:ind w:left="720"/>
      <w:contextualSpacing/>
    </w:pPr>
  </w:style>
  <w:style w:type="character" w:styleId="IntenseEmphasis">
    <w:name w:val="Intense Emphasis"/>
    <w:basedOn w:val="DefaultParagraphFont"/>
    <w:uiPriority w:val="21"/>
    <w:qFormat/>
    <w:rsid w:val="00E32B37"/>
    <w:rPr>
      <w:i/>
      <w:iCs/>
      <w:color w:val="0F4761" w:themeColor="accent1" w:themeShade="BF"/>
    </w:rPr>
  </w:style>
  <w:style w:type="paragraph" w:styleId="IntenseQuote">
    <w:name w:val="Intense Quote"/>
    <w:basedOn w:val="Normal"/>
    <w:next w:val="Normal"/>
    <w:link w:val="IntenseQuoteChar"/>
    <w:uiPriority w:val="30"/>
    <w:qFormat/>
    <w:rsid w:val="00E32B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2B37"/>
    <w:rPr>
      <w:i/>
      <w:iCs/>
      <w:color w:val="0F4761" w:themeColor="accent1" w:themeShade="BF"/>
    </w:rPr>
  </w:style>
  <w:style w:type="character" w:styleId="IntenseReference">
    <w:name w:val="Intense Reference"/>
    <w:basedOn w:val="DefaultParagraphFont"/>
    <w:uiPriority w:val="32"/>
    <w:qFormat/>
    <w:rsid w:val="00E32B37"/>
    <w:rPr>
      <w:b/>
      <w:bCs/>
      <w:smallCaps/>
      <w:color w:val="0F4761" w:themeColor="accent1" w:themeShade="BF"/>
      <w:spacing w:val="5"/>
    </w:rPr>
  </w:style>
  <w:style w:type="paragraph" w:styleId="Header">
    <w:name w:val="header"/>
    <w:basedOn w:val="Normal"/>
    <w:link w:val="HeaderChar"/>
    <w:uiPriority w:val="99"/>
    <w:rsid w:val="00E32B37"/>
    <w:pPr>
      <w:tabs>
        <w:tab w:val="center" w:pos="4320"/>
        <w:tab w:val="right" w:pos="8640"/>
      </w:tabs>
    </w:pPr>
  </w:style>
  <w:style w:type="character" w:customStyle="1" w:styleId="HeaderChar">
    <w:name w:val="Header Char"/>
    <w:basedOn w:val="DefaultParagraphFont"/>
    <w:link w:val="Header"/>
    <w:uiPriority w:val="99"/>
    <w:rsid w:val="00E32B37"/>
    <w:rPr>
      <w:rFonts w:ascii="Times New Roman" w:eastAsia="Times New Roman" w:hAnsi="Times New Roman" w:cs="Times New Roman"/>
      <w:kern w:val="0"/>
      <w:sz w:val="18"/>
      <w:szCs w:val="18"/>
      <w14:ligatures w14:val="none"/>
    </w:rPr>
  </w:style>
  <w:style w:type="paragraph" w:styleId="Footer">
    <w:name w:val="footer"/>
    <w:basedOn w:val="Normal"/>
    <w:link w:val="FooterChar"/>
    <w:uiPriority w:val="99"/>
    <w:rsid w:val="00E32B37"/>
    <w:pPr>
      <w:tabs>
        <w:tab w:val="center" w:pos="4320"/>
        <w:tab w:val="right" w:pos="8640"/>
      </w:tabs>
    </w:pPr>
  </w:style>
  <w:style w:type="character" w:customStyle="1" w:styleId="FooterChar">
    <w:name w:val="Footer Char"/>
    <w:basedOn w:val="DefaultParagraphFont"/>
    <w:link w:val="Footer"/>
    <w:uiPriority w:val="99"/>
    <w:rsid w:val="00E32B37"/>
    <w:rPr>
      <w:rFonts w:ascii="Times New Roman" w:eastAsia="Times New Roman" w:hAnsi="Times New Roman" w:cs="Times New Roman"/>
      <w:kern w:val="0"/>
      <w:sz w:val="18"/>
      <w:szCs w:val="18"/>
      <w14:ligatures w14:val="none"/>
    </w:rPr>
  </w:style>
  <w:style w:type="paragraph" w:styleId="NormalWeb">
    <w:name w:val="Normal (Web)"/>
    <w:basedOn w:val="Normal"/>
    <w:uiPriority w:val="99"/>
    <w:unhideWhenUsed/>
    <w:rsid w:val="008E5435"/>
    <w:pPr>
      <w:spacing w:before="100" w:beforeAutospacing="1" w:after="100" w:afterAutospacing="1"/>
    </w:pPr>
    <w:rPr>
      <w:sz w:val="24"/>
      <w:szCs w:val="24"/>
    </w:rPr>
  </w:style>
  <w:style w:type="paragraph" w:styleId="BodyText">
    <w:name w:val="Body Text"/>
    <w:basedOn w:val="Normal"/>
    <w:link w:val="BodyTextChar"/>
    <w:uiPriority w:val="1"/>
    <w:qFormat/>
    <w:rsid w:val="003D7335"/>
    <w:pPr>
      <w:widowControl w:val="0"/>
      <w:autoSpaceDE w:val="0"/>
      <w:autoSpaceDN w:val="0"/>
      <w:ind w:left="100"/>
    </w:pPr>
    <w:rPr>
      <w:rFonts w:ascii="Arial" w:eastAsia="Arial" w:hAnsi="Arial" w:cs="Arial"/>
      <w:sz w:val="16"/>
      <w:szCs w:val="16"/>
    </w:rPr>
  </w:style>
  <w:style w:type="character" w:customStyle="1" w:styleId="BodyTextChar">
    <w:name w:val="Body Text Char"/>
    <w:basedOn w:val="DefaultParagraphFont"/>
    <w:link w:val="BodyText"/>
    <w:uiPriority w:val="1"/>
    <w:rsid w:val="003D7335"/>
    <w:rPr>
      <w:rFonts w:ascii="Arial" w:eastAsia="Arial" w:hAnsi="Arial" w:cs="Arial"/>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677</Words>
  <Characters>3859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VITA</Company>
  <LinksUpToDate>false</LinksUpToDate>
  <CharactersWithSpaces>4527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Kegley, Mary-huffard (VADOC)</dc:creator>
  <cp:keywords/>
  <dc:description/>
  <cp:lastModifiedBy>Kegley, Mary-huffard (VADOC)</cp:lastModifiedBy>
  <cp:revision>2</cp:revision>
  <cp:lastPrinted>2026-03-16T13:18:00Z</cp:lastPrinted>
  <dcterms:created xsi:type="dcterms:W3CDTF">2026-07-15T11:36:00Z</dcterms:created>
  <dcterms:modified xsi:type="dcterms:W3CDTF">2026-07-15T11:36:00Z</dcterms:modified>
</cp:coreProperties>
</file>